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Республики Алтай привели в порядок воинские захоронения и мемориальные комплексы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19.05.2020 09:05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Республики Алтай привели в порядок воинские захоронения и мемориальные комплексы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подготовки к празднованию 75-ой годовщины Победы в Великой Отечественной войне работниками пожарных частей Казённого учреждения Республики Алтай «УГОЧС и ПБ в РА» в марте и апреле были проведены работы по ремонту, облагораживанию и санитарной очистке памятных мест Великой Отечественной войны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Так пожарные и спасатели 31 пожарно-спасательной части «Долина Алтая» осуществили работы по уборке территории и спилу кустарников у памятника участникам Великой Отечественной войны в с. Соузга.</w:t>
            </w:r>
            <w:br/>
            <w:r>
              <w:rPr/>
              <w:t xml:space="preserve"> </w:t>
            </w:r>
            <w:br/>
            <w:r>
              <w:rPr/>
              <w:t xml:space="preserve"> Пожарными ПЧ №9 с.Усть-Кан проведена покраска пушки и уборка территории памятника участникам Великой Отечественной Войны.</w:t>
            </w:r>
            <w:br/>
            <w:r>
              <w:rPr/>
              <w:t xml:space="preserve"> </w:t>
            </w:r>
            <w:br/>
            <w:r>
              <w:rPr/>
              <w:t xml:space="preserve"> Работники отдельного поста №1 с. Барагаш осуществили работы по уборке территории воинского захоронения памятнику участникам Великой Отечественной Войны с. Барагаш.</w:t>
            </w:r>
            <w:br/>
            <w:r>
              <w:rPr/>
              <w:t xml:space="preserve"> </w:t>
            </w:r>
            <w:br/>
            <w:r>
              <w:rPr/>
              <w:t xml:space="preserve"> Работники отдельного поста №2 с. Черга провели уборку территорию, а так же покраску памятника участникам Великой Отечественной Войны в с. Черга.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2025-04-04T11:54:02+07:00</dcterms:created>
  <dcterms:modified xsi:type="dcterms:W3CDTF">2025-04-04T11:54:02+07:00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