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01.10.20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30.09.2020 17:09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01.10.20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 октября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Пожароопасность 1,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30.09-01.10 в Кош-Агачском районе сохранится высокая пожароопасность</w:t>
            </w:r>
            <w:br/>
            <w:r>
              <w:rPr/>
              <w:t xml:space="preserve"> </w:t>
            </w:r>
            <w:br/>
            <w:r>
              <w:rPr/>
              <w:t xml:space="preserve"> (4 класса).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местами небольшие осадки в виде мокрого снега и дождя, на перевалах гололёдные явления, днем преимущественно без осадков, утром в отдельных районах туманы, ветер северо-западный 3-8 м/с, местами порывы до 13 м/с, температура воздуха ночью минус 4…плюс 1 °С, по высокогорью до минус 10 °С, днем плюс 3…8 °С, в горах до минус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в Кош-Агачском районе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преимущественно без осадков, ветер северо-западный 3-8 м/с, температура воздуха ночью около 0 °С, днем плюс 4…6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рыбы, сплаве по рекам, а также несоблюдением техники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3.Риск возникновения лесных пожаров. По всей территории республики возможен риск возникновения природных пожаров, в связи с нарушением правил пожарной безопасности в лесах, сжиганием мусора.</w:t>
            </w:r>
            <w:br/>
            <w:r>
              <w:rPr/>
              <w:t xml:space="preserve"> </w:t>
            </w:r>
            <w:br/>
            <w:r>
              <w:rPr/>
              <w:t xml:space="preserve"> 4.Риск подтопления дождевыми паводками. Возможен риск происшествий обусловленных подтоплением пониженных участков местности (приусадебных участков, сенокосных угодий, подъездных путей).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вероятность возникновения ДТП и нарушение транспортных сообщений (не выше локального уровня) на автодорогах республики, в том числе по причине неудовлетворительного состояния дорожного покрытия, гололеда в горных районах республики, на перевалах, дорожных ремонтных работ, камнепадов, оползней и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 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 На контроле 3 туристические группы в количестве 36 человек, несовершеннолетних нет. (Усть-Коксинский, Усть-Канский, Онгудайский, Улаганский, Кош-Агачский, Турочакский районы). Сроки выхода с маршрута 04.10.2020 - 06.10.2020.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2025-04-04T13:04:28+07:00</dcterms:created>
  <dcterms:modified xsi:type="dcterms:W3CDTF">2025-04-04T13:04:28+07:00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