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05.11.20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04.11.2020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05.11.20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5 ноября 2020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в отдельных районах небольшие осадки преимущественно в виде мокрого снега, на дорогах местами гололедица, ветер северо-западный 5-10 м/с, местами порывы до 18 м/с, в горах до 23 м/с, температура воздуха ночью минус 3…8 °С, по югу до минус 18 °С, днем плюс 2…7 °С, местами минус 3…8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прояснениями, ночью преимущественно без осадков, днем небольшие осадки в виде мокрого снега и дождя, ветер северо-западный 5-10 м/с, температура воздуха ночью минус 3…5 °С, днем плюс 4…6 °С.2.Обстановка на водных объектах. Существует вероятность происшествий на водных объектах, связанных с гибелью людей по причине несоблюдения мер безопасности при ловле рыбы, а также несоблюдением техники безопасности при использовании маломерных судов.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3.Риск подтопления дождевыми паводками. Риск происшествий обусловленных подтоплением пониженных участков местности (приусадебных участков, сенокосных угодий, подъездных путей) маловероятен.</w:t>
            </w:r>
            <w:br/>
            <w:r>
              <w:rPr/>
              <w:t xml:space="preserve"> </w:t>
            </w:r>
            <w:br/>
            <w:r>
              <w:rPr/>
              <w:t xml:space="preserve"> 4.Риск возникновения ДТП. Сохраняется вероятность возникновения ДТП и нарушение транспортных сообщений (не выше локального уровня) на автодорогах республики, в том числе по причине неудовлетворительного состояния дорожного покрытия, гололеда в горных районах республики, на перевалах, дорожных ремонтных работ, камнепадов, оползней и несоблюдения участниками дорожного движения ПДД.</w:t>
            </w:r>
            <w:br/>
            <w:r>
              <w:rPr/>
              <w:t xml:space="preserve"> </w:t>
            </w:r>
            <w:br/>
            <w:r>
              <w:rPr/>
              <w:t xml:space="preserve">  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- 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5.Сейсмическая обстановка.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6.Туристические группы. На контроле 1 туристическая группа (4 человека, детей нет).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2025-04-05T18:38:52+07:00</dcterms:created>
  <dcterms:modified xsi:type="dcterms:W3CDTF">2025-04-05T18:38:52+07:00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