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21.12.2020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Усть-Лебедь, ул. Береговая, гостевой одноэтажный дом. От МЧС привлекались 8 человек, 2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р-он, с. Усть-Кумир, ул. Зеленая, жилой дом. От МЧС привлекались 7 человек, 2 ед. тех.</w:t>
            </w:r>
            <w:br/>
            <w:r>
              <w:rPr/>
              <w:t xml:space="preserve"> </w:t>
            </w:r>
            <w:br/>
            <w:r>
              <w:rPr/>
              <w:t xml:space="preserve"> - 21.12.2020, Майминский район, с. Алферово, ул. Зареная, жилой дом. От МЧС привлекались 10 человек, 2 ед. тех.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Барнаульская, д. 8 произошло, столкновение двух легковых автомобилей. От МЧС привлекались 6 человек,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2025-04-04T13:51:19+07:00</dcterms:created>
  <dcterms:modified xsi:type="dcterms:W3CDTF">2025-04-04T13:51:19+07:00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