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Морозы привели к росту количества пожаров в регионе!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06.01.2021 18:01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Морозы привели к росту количества пожаров в регионе!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Республики Алтай! На территории нашего региона зарегистрирован рост количества пожаров в 3 раза. С начала нового 2021 года зарегистрировано 9 пожаров (за аналогичный период прошлого года - 3 пожара), к счастью, погибших и травмированных нет. 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 является нарушение правил устройств и эксплуатации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жители, соблюдайте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без присмотра топящиеся печи и включённые электроприборы, не поручайте детям присмотр за ними;</w:t>
            </w:r>
            <w:br/>
            <w:r>
              <w:rPr/>
              <w:t xml:space="preserve"> </w:t>
            </w:r>
            <w:br/>
            <w:r>
              <w:rPr/>
              <w:t xml:space="preserve"> Соблюдайте требования безопасности при эксплуатации отопительных печей 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Не курите в постели.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хотя бы малейших признаков возгорания, незамедлительно сообщайте по номерам телефонов пожарно-спасательной службы - 101, единой службы спасения - 112!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2025-04-04T10:33:44+07:00</dcterms:created>
  <dcterms:modified xsi:type="dcterms:W3CDTF">2025-04-04T10:33:44+07:00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