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12 по 18 апреля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12 по 18 апреля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отчетный период зарегистрировано </w:t>
            </w:r>
            <w:r>
              <w:rPr>
                <w:b w:val="1"/>
                <w:bCs w:val="1"/>
              </w:rPr>
              <w:t xml:space="preserve">17 техногенных пожаров</w:t>
            </w:r>
            <w:r>
              <w:rPr/>
              <w:t xml:space="preserve"> (за аналогичный период прошлого года произошло 15 пожаров) погиб 1 человек, травмированных нет. К тушению пожаров привлекалось 147 человек и 42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Основные причины</w:t>
            </w:r>
            <w:r>
              <w:rPr/>
              <w:t xml:space="preserve"> пожаров – нарушение правил устройства и эксплуатации печного отопления, электрооборудования,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146 техногенных пожаров (АППГ – 148) погибло 4 человека, травмировано 5, спасено 39 человек.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</w:t>
            </w:r>
            <w:r>
              <w:rPr>
                <w:b w:val="1"/>
                <w:bCs w:val="1"/>
              </w:rPr>
              <w:t xml:space="preserve">7 ДТП</w:t>
            </w:r>
            <w:r>
              <w:rPr/>
              <w:t xml:space="preserve">, 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поисково-спасательных формирований</w:t>
            </w:r>
            <w:r>
              <w:rPr/>
              <w:t xml:space="preserve">: вечером 16 апреля в Чемальском районе, в 3 км. от с. Чемал при переправе местных жителей через реку Катунь у моторной лодки был поврежден винт, 3 граждан оказались на острове. К месту происшествия выдвинулись пожарные 5 ПСЧ и спасатели Алтайского поисково-спасательного отряда. В 3:40 спасатели на лодках эвакуировали граждан на берег, от госпитализации отказались.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Алтай, напоминаем, что навигация на водоемах республики начнется: на озере Телецкое и реке Бия – с 25 мая, на других водоемах региона – с 15 июня. Выход маломерных судов в плавание до начала навигации и в паводкоопасный период представляет угрозу для жизни и здоровья граждан!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</w:t>
            </w:r>
            <w:r>
              <w:rPr>
                <w:b w:val="1"/>
                <w:bCs w:val="1"/>
              </w:rPr>
              <w:t xml:space="preserve">туристами</w:t>
            </w:r>
            <w:r>
              <w:rPr/>
              <w:t xml:space="preserve"> не зарегистрировано. На маршруте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</w:t>
            </w:r>
            <w:r>
              <w:rPr/>
              <w:t xml:space="preserve"> обстановка стабильная.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Сейсмических событий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 В Республике Алтай действует особый противопожарный режим! Главное управление МЧС России по Республике Алтай убедительно просит жителей и гостей республики не нарушать правила пожарной безопасности в лесах, на садовых и приусадебных участках. Это может привести к трагическим последствиям и материальному ущербу. Не забывайте своевременно сообщать о пожарах, не разводите костров, ограничьте посещения лесов! В случае возникновения чрезвычайной ситуации звоните по номеру 112,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2025-04-04T08:00:39+07:00</dcterms:created>
  <dcterms:modified xsi:type="dcterms:W3CDTF">2025-04-04T08:00:39+07:00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