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26.05.2021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26.05.2021 07:05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26.05.2021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26.05.2021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2 техногенных пожара:</w:t>
            </w:r>
            <w:br/>
            <w:r>
              <w:rPr/>
              <w:t xml:space="preserve"> </w:t>
            </w:r>
            <w:br/>
            <w:r>
              <w:rPr/>
              <w:t xml:space="preserve"> - Усть-Коксинский район, с. Юстик, жилой дом. От МЧС привлекалось: 4 человека,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Усть-Коксинский район, с. Катанда, надворные постройки. Привлекался ОП №2 ПЧ №10 с. Катанда: 2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1 ДТП :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с. Камлак, столкновение мотоцикла с животным. Травмирован 1 человек. Привлекался ОП №2 ПЧ №7 с. Черга: 2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25.05.2021 по 19 часов 26.05.2021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ветер южный 3-8 м/с, местами порывы до 14 м/с, температура воздуха ночью плюс 10…15 °С, местами плюс 2…7 °С, днем плюс 27…32 °С, местами плюс 20…25 °С, в горах плюс 13…18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3, местами 2, 4 класса.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южный 3-8 м/с, температура воздуха ночью плюс 13…15 °С, днем плюс 29…31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2025-04-05T19:32:43+07:00</dcterms:created>
  <dcterms:modified xsi:type="dcterms:W3CDTF">2025-04-05T19:32:43+07:00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