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Чемальском районе подвели итоги межрегиональных соревнований «Школа безопасности». Видеосюжет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08.07.2021 18:07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Чемальском районе подвели итоги межрегиональных соревнований «Школа безопасности». Видеосюжет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Один из сложных, но зрелищных этапов - «Проведение поисково-спасательных работ на акватории». Дистанцию ребята проходили в бассейне развлекательного комплекса «Рублёвка». Общий размер для соревнований 60 на 40 метров. Стартуют по две команды. Главная задача спасти утопающего и оказать ему первую помощь.</w:t>
            </w:r>
            <w:br/>
            <w:r>
              <w:rPr/>
              <w:t xml:space="preserve"> </w:t>
            </w:r>
            <w:br/>
            <w:r>
              <w:rPr/>
              <w:t xml:space="preserve"> Азарту и увлеченности ребят можно только позавидовать. Необходимо перегнать рафт к контрольной точке, забросить спасательный линь «Морковка», затащить на лодку своего товарища, а затем, команда на руках переносит рафт с пострадавшим к определенному месту на площадке. В завершении «оживляют» специальный манекен, который прозвали Александром, ему проводят сердечно-легочную реанимацию.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 приняли участие одиннадцать команд из восьми регионов Сибирского федерального округа. Республику Алтай представляли три команды – в младшей возрастной группе «Ирбис» и «Тихая застава», в старшей группе «Эдельвейс».</w:t>
            </w:r>
            <w:br/>
            <w:r>
              <w:rPr/>
              <w:t xml:space="preserve"> </w:t>
            </w:r>
            <w:br/>
            <w:r>
              <w:rPr/>
              <w:t xml:space="preserve"> Пожарная эстафета прошла не менее зрелищно. Команды соревновались в умении ловко и быстро надевать боевую одежду пожарного, обвязывать спасательной веревкой условного пострадавшего, преодолевать «забор» высотой 1 м 70 см, пробегать бревну, соединять пожарные рукава к пожарному автомобилю и сбивать водой мишень.</w:t>
            </w:r>
            <w:br/>
            <w:r>
              <w:rPr/>
              <w:t xml:space="preserve"> </w:t>
            </w:r>
            <w:br/>
            <w:r>
              <w:rPr/>
              <w:t xml:space="preserve"> Награждение победителей состоялось уже на торжественном закрытии 15-х Межрегиональных соревнований «Школа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По итогам соревнований в старшей возрастной группе победителем стала команда из Кемеровской области, второе место заняла команда «Эдельвейс» - Республика Алтай и бронза у наших соседей из Алтайского края. В младшей группе первое место завоевала наша команда «Ирбис», вторыми стали ребята из Томской области, бронза у команды «Тихая застава» также из Республики</w:t>
            </w:r>
            <w:br/>
            <w:r>
              <w:rPr/>
              <w:t xml:space="preserve"> </w:t>
            </w:r>
            <w:br/>
            <w:r>
              <w:rPr/>
              <w:t xml:space="preserve"> Корреспондент ГТРК "Горный Алтай" Владимир Виноградов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2025-04-04T10:18:41+07:00</dcterms:created>
  <dcterms:modified xsi:type="dcterms:W3CDTF">2025-04-04T10:18:41+07:00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