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Алферово, ул. Заречная, надворные постройки под общей крышей (баня, дровник) размером 4х7 м. От МЧС привлекались 16 чел. 4 ед. тех.</w:t>
            </w:r>
            <w:br/>
            <w:r>
              <w:rPr/>
              <w:t xml:space="preserve"> </w:t>
            </w:r>
            <w:br/>
            <w:r>
              <w:rPr/>
              <w:t xml:space="preserve"> - 14.07.2021 Турочакский район, с. Кебезень, ул. Набережная, надворные постройки 4х3 м. От МЧС привлекались 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4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7 км автодороги Усть-Кокса-Талда,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Строителей, д.5,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4926 км автодороги Р-256,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с.Артыбаш, кордон Кокаиха, ул. Телецкая, д. 137. Съезд с дороги с последующим опрокидыванием квадроцикла.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2025-04-05T15:10:47+07:00</dcterms:created>
  <dcterms:modified xsi:type="dcterms:W3CDTF">2025-04-05T15:10:47+07:00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