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05.01.22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05.01.2022 08:01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05.01.22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05 января 2022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существенных осадков, днем в отдельных районах небольшой снег, на дорогах гололедица, ветер юго-западный 3-8 м/с, местами порывы до 15 м/с, в горах до 22 м/с, температура воздуха ночью минус 13…18 °С, местами минус 3…8 °С, югу до минус 30 °С, днем минус 4…плюс 1 °С, местами минус 5…10 °С, по юго-востоку минус 12…17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существенных осадков, днем небольшой снег, на дорогах гололедица, ветер юго-западный 3-8 м/с, температура воздуха ночью минус 5…7 °С, днем около 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 причине установившихся низких температур и необходимости в связи с этим обогрева жилых и производственных помещений, увеличивается риск возникновения бытовых пожаров от перекала печей, эксплуатации печей и дымоходов без соответствующих разделок и отступок, использования самодельных электронагревательных приборов. Так же сохраняется риск возникновения бытовых пожаров (не выше локального характера) по причинам несоблюдения правил пожарной безопасности, а также неисправности и перегрузки электропроводки в домах, неисправных электроприборов, неосторожного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пожаров при усилении ветра возможен переход огня на близко стоящие строения.</w:t>
            </w:r>
            <w:br/>
            <w:r>
              <w:rPr/>
              <w:t xml:space="preserve"> </w:t>
            </w:r>
            <w:br/>
            <w:r>
              <w:rPr/>
              <w:t xml:space="preserve"> 3. Риск происшествий с туристами. Возможны происшествия с туристами на горных, лыжных маршрутах, в т.ч. с одиночными и незарегистрированными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5 туристических групп, 62 человека, несовершеннолетних нет.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нахождения на дороге домашних животных, метели, снежных накатов, несоблюдения правил дорожного движения, гололедных явлений.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проведения сторонних работ, порывов ветра.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вероятен на территории Улаганского и Кош-Агачского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 7. Гидрологическая обстановка. На реках и водоемах южных и центральных районов возможно образование наледи и подъем уровня малых рек, подтопление низменных участков местности. Наиболее критическая ситуация может сложиться в Кош-Агачском, Улаганском и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8. Обстановка на водных объектах. Существует вероятность происшествий на водных объектах, связанных с гибелью людей по причине выхода людей и животных на неокрепший лед водоемов.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2025-04-05T18:25:23+07:00</dcterms:created>
  <dcterms:modified xsi:type="dcterms:W3CDTF">2025-04-05T18:25:23+07:00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