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jc w:val="center"/>
        <w:tblLayout w:type="fixed"/>
        <w:tblLook w:val="01E0" w:firstRow="1" w:lastRow="1" w:firstColumn="1" w:lastColumn="1" w:noHBand="0" w:noVBand="0"/>
      </w:tblPr>
      <w:tblGrid>
        <w:gridCol w:w="5148"/>
        <w:gridCol w:w="4571"/>
      </w:tblGrid>
      <w:tr w:rsidR="0077663C" w:rsidTr="003C15F5">
        <w:trPr>
          <w:jc w:val="center"/>
        </w:trPr>
        <w:tc>
          <w:tcPr>
            <w:tcW w:w="5148" w:type="dxa"/>
          </w:tcPr>
          <w:p w:rsidR="0077663C" w:rsidRDefault="0077663C" w:rsidP="00607B5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Microsoft Sans Serif"/>
                <w:bCs/>
                <w:color w:val="000000"/>
                <w:spacing w:val="-5"/>
                <w:sz w:val="28"/>
                <w:szCs w:val="28"/>
                <w:highlight w:val="lightGray"/>
              </w:rPr>
            </w:pPr>
          </w:p>
        </w:tc>
        <w:tc>
          <w:tcPr>
            <w:tcW w:w="4571" w:type="dxa"/>
          </w:tcPr>
          <w:p w:rsidR="008B3A03" w:rsidRDefault="008B3A03" w:rsidP="003C1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C15F5" w:rsidRPr="003C15F5" w:rsidRDefault="008B3A03" w:rsidP="003C1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3C15F5" w:rsidRPr="003C15F5">
              <w:rPr>
                <w:sz w:val="28"/>
                <w:szCs w:val="28"/>
              </w:rPr>
              <w:t xml:space="preserve"> Главного управления</w:t>
            </w:r>
          </w:p>
          <w:p w:rsidR="00494A99" w:rsidRPr="00494A99" w:rsidRDefault="00980FC0" w:rsidP="00980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МЧС России </w:t>
            </w:r>
            <w:r w:rsidR="00494A99" w:rsidRPr="00494A99">
              <w:rPr>
                <w:sz w:val="28"/>
                <w:szCs w:val="28"/>
              </w:rPr>
              <w:t>по Республике Алтай</w:t>
            </w:r>
          </w:p>
          <w:p w:rsidR="003C15F5" w:rsidRDefault="003C15F5" w:rsidP="003C1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 __</w:t>
            </w:r>
            <w:r w:rsidR="00494A99">
              <w:rPr>
                <w:sz w:val="28"/>
                <w:szCs w:val="28"/>
              </w:rPr>
              <w:t>__</w:t>
            </w:r>
            <w:r w:rsidR="00422B78">
              <w:rPr>
                <w:sz w:val="28"/>
                <w:szCs w:val="28"/>
              </w:rPr>
              <w:t>__</w:t>
            </w:r>
          </w:p>
          <w:p w:rsidR="008B3A03" w:rsidRPr="00494A99" w:rsidRDefault="008B3A03" w:rsidP="003C15F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11CBA" w:rsidRPr="003C15F5" w:rsidRDefault="00211CBA" w:rsidP="008B3A03">
      <w:pPr>
        <w:pStyle w:val="a4"/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О ПРОВЕДЕНИИ </w:t>
      </w:r>
      <w:r w:rsidRPr="00607B57">
        <w:rPr>
          <w:rStyle w:val="a5"/>
          <w:sz w:val="28"/>
          <w:szCs w:val="28"/>
        </w:rPr>
        <w:t>ГОРОДСКОГО КОНКУРСА</w:t>
      </w:r>
      <w:r>
        <w:rPr>
          <w:rStyle w:val="a5"/>
          <w:sz w:val="28"/>
          <w:szCs w:val="28"/>
        </w:rPr>
        <w:t xml:space="preserve"> ДЕТСКОГО РИСУНКА «БЕЗОПАСНОСТЬ НА ВОДЕ»</w:t>
      </w:r>
    </w:p>
    <w:p w:rsidR="00211CBA" w:rsidRPr="009E5043" w:rsidRDefault="00211CBA" w:rsidP="00211CBA">
      <w:pPr>
        <w:pStyle w:val="a4"/>
        <w:ind w:firstLine="567"/>
        <w:jc w:val="center"/>
        <w:rPr>
          <w:sz w:val="28"/>
          <w:szCs w:val="28"/>
        </w:rPr>
      </w:pPr>
      <w:r w:rsidRPr="009E5043">
        <w:rPr>
          <w:sz w:val="28"/>
          <w:szCs w:val="28"/>
        </w:rPr>
        <w:t>1. Общие положения</w:t>
      </w:r>
    </w:p>
    <w:p w:rsidR="00211CBA" w:rsidRPr="007543DE" w:rsidRDefault="00211CBA" w:rsidP="00211CBA">
      <w:pPr>
        <w:pStyle w:val="a6"/>
        <w:ind w:firstLine="709"/>
        <w:jc w:val="both"/>
        <w:rPr>
          <w:sz w:val="28"/>
          <w:szCs w:val="28"/>
        </w:rPr>
      </w:pPr>
      <w:r w:rsidRPr="00566C00">
        <w:rPr>
          <w:sz w:val="28"/>
          <w:szCs w:val="28"/>
        </w:rPr>
        <w:t>1</w:t>
      </w:r>
      <w:r w:rsidRPr="007543DE">
        <w:rPr>
          <w:sz w:val="28"/>
          <w:szCs w:val="28"/>
        </w:rPr>
        <w:t xml:space="preserve">. Настоящее Положение регламентирует условия и порядок  проведения  конкурса детского рисунка «Безопасность на воде» в  </w:t>
      </w:r>
      <w:r w:rsidR="00B501E5">
        <w:rPr>
          <w:sz w:val="28"/>
          <w:szCs w:val="28"/>
        </w:rPr>
        <w:t xml:space="preserve">г. Горно-Алтайске </w:t>
      </w:r>
      <w:r w:rsidRPr="007543DE">
        <w:rPr>
          <w:sz w:val="28"/>
          <w:szCs w:val="28"/>
        </w:rPr>
        <w:t>Ре</w:t>
      </w:r>
      <w:r w:rsidR="00F02FF0">
        <w:rPr>
          <w:sz w:val="28"/>
          <w:szCs w:val="28"/>
        </w:rPr>
        <w:t>спублик</w:t>
      </w:r>
      <w:r w:rsidR="00B501E5">
        <w:rPr>
          <w:sz w:val="28"/>
          <w:szCs w:val="28"/>
        </w:rPr>
        <w:t>и</w:t>
      </w:r>
      <w:r w:rsidR="00F02FF0">
        <w:rPr>
          <w:sz w:val="28"/>
          <w:szCs w:val="28"/>
        </w:rPr>
        <w:t xml:space="preserve"> Алтай</w:t>
      </w:r>
      <w:r w:rsidR="00900026">
        <w:rPr>
          <w:sz w:val="28"/>
          <w:szCs w:val="28"/>
        </w:rPr>
        <w:t xml:space="preserve"> (далее - Конкурс)</w:t>
      </w:r>
      <w:r w:rsidRPr="007543DE">
        <w:rPr>
          <w:sz w:val="28"/>
          <w:szCs w:val="28"/>
        </w:rPr>
        <w:t>.</w:t>
      </w:r>
    </w:p>
    <w:p w:rsidR="00DA5FB7" w:rsidRPr="00DA5FB7" w:rsidRDefault="00900026" w:rsidP="00211CB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CBA" w:rsidRPr="00900026">
        <w:rPr>
          <w:sz w:val="28"/>
          <w:szCs w:val="28"/>
        </w:rPr>
        <w:t>.    </w:t>
      </w:r>
      <w:r>
        <w:rPr>
          <w:sz w:val="28"/>
          <w:szCs w:val="28"/>
        </w:rPr>
        <w:t>Организаторами К</w:t>
      </w:r>
      <w:r w:rsidR="00211CBA" w:rsidRPr="00900026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211CBA" w:rsidRPr="00900026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073C28" w:rsidRPr="00900026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ое</w:t>
      </w:r>
      <w:r w:rsidR="00073C28" w:rsidRPr="00900026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="00211CBA" w:rsidRPr="00900026">
        <w:rPr>
          <w:sz w:val="28"/>
          <w:szCs w:val="28"/>
        </w:rPr>
        <w:t xml:space="preserve"> МЧС России по Республике Алтай</w:t>
      </w:r>
      <w:r w:rsidRPr="00900026">
        <w:rPr>
          <w:sz w:val="28"/>
          <w:szCs w:val="28"/>
        </w:rPr>
        <w:t xml:space="preserve"> совместно с</w:t>
      </w:r>
      <w:r w:rsidR="00DA5FB7" w:rsidRPr="00900026">
        <w:rPr>
          <w:sz w:val="28"/>
          <w:szCs w:val="28"/>
        </w:rPr>
        <w:t xml:space="preserve"> Министерств</w:t>
      </w:r>
      <w:r w:rsidRPr="00900026">
        <w:rPr>
          <w:sz w:val="28"/>
          <w:szCs w:val="28"/>
        </w:rPr>
        <w:t>ом</w:t>
      </w:r>
      <w:r w:rsidR="00DA5FB7" w:rsidRPr="00900026">
        <w:rPr>
          <w:sz w:val="28"/>
          <w:szCs w:val="28"/>
        </w:rPr>
        <w:t xml:space="preserve"> образования и науки Республики Алтай.</w:t>
      </w:r>
      <w:r w:rsidR="00211CBA" w:rsidRPr="00DA5FB7">
        <w:rPr>
          <w:sz w:val="28"/>
          <w:szCs w:val="28"/>
        </w:rPr>
        <w:t xml:space="preserve"> </w:t>
      </w:r>
    </w:p>
    <w:p w:rsidR="00211CBA" w:rsidRPr="007543DE" w:rsidRDefault="00900026" w:rsidP="00211CBA">
      <w:pPr>
        <w:pStyle w:val="a6"/>
        <w:ind w:firstLine="709"/>
        <w:jc w:val="both"/>
        <w:rPr>
          <w:sz w:val="28"/>
          <w:szCs w:val="28"/>
        </w:rPr>
      </w:pPr>
      <w:r w:rsidRPr="00980FC0">
        <w:rPr>
          <w:sz w:val="28"/>
          <w:szCs w:val="28"/>
        </w:rPr>
        <w:t>3</w:t>
      </w:r>
      <w:r w:rsidR="00211CBA" w:rsidRPr="00980FC0">
        <w:rPr>
          <w:sz w:val="28"/>
          <w:szCs w:val="28"/>
        </w:rPr>
        <w:t>.</w:t>
      </w:r>
      <w:r w:rsidR="00211CBA" w:rsidRPr="00DA5FB7">
        <w:rPr>
          <w:sz w:val="28"/>
          <w:szCs w:val="28"/>
        </w:rPr>
        <w:t>    Направление работ на Конкурс означает согласие авторов на их использование организаторами по своему усмотрению</w:t>
      </w:r>
      <w:r w:rsidR="00211CBA" w:rsidRPr="007543DE">
        <w:rPr>
          <w:sz w:val="28"/>
          <w:szCs w:val="28"/>
        </w:rPr>
        <w:t xml:space="preserve"> – тиражирование, публикация в печатных, электронных СМИ, экспонирование  во время проведения различных мероприятий и другие способы.</w:t>
      </w:r>
    </w:p>
    <w:p w:rsidR="00211CBA" w:rsidRPr="002442C0" w:rsidRDefault="00211CBA" w:rsidP="00211CBA">
      <w:pPr>
        <w:pStyle w:val="a6"/>
        <w:ind w:firstLine="709"/>
        <w:rPr>
          <w:b/>
          <w:u w:val="single"/>
        </w:rPr>
      </w:pPr>
    </w:p>
    <w:p w:rsidR="00211CBA" w:rsidRPr="009E5043" w:rsidRDefault="00211CBA" w:rsidP="003B4DC2">
      <w:pPr>
        <w:pStyle w:val="a6"/>
        <w:ind w:firstLine="709"/>
        <w:jc w:val="center"/>
        <w:rPr>
          <w:sz w:val="28"/>
          <w:szCs w:val="28"/>
        </w:rPr>
      </w:pPr>
      <w:r w:rsidRPr="009E5043">
        <w:rPr>
          <w:sz w:val="28"/>
          <w:szCs w:val="28"/>
        </w:rPr>
        <w:t>2.  Основные цели и задачи Конкурса</w:t>
      </w:r>
    </w:p>
    <w:p w:rsidR="002442C0" w:rsidRPr="009E5043" w:rsidRDefault="002442C0" w:rsidP="00211CBA">
      <w:pPr>
        <w:pStyle w:val="a6"/>
        <w:ind w:firstLine="709"/>
      </w:pPr>
    </w:p>
    <w:p w:rsidR="00211CBA" w:rsidRPr="007543DE" w:rsidRDefault="00900026" w:rsidP="00211CB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CBA" w:rsidRPr="007543DE">
        <w:rPr>
          <w:sz w:val="28"/>
          <w:szCs w:val="28"/>
        </w:rPr>
        <w:t>. Основными целями и задачами Конкурса являются:</w:t>
      </w:r>
    </w:p>
    <w:p w:rsidR="00211CBA" w:rsidRPr="007543DE" w:rsidRDefault="00211CBA" w:rsidP="00211CBA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 xml:space="preserve"> - формирование общественного сознания и гражданской позиции подрастающего поколения в области охраны жизни и здоровья людей на водных объектах;</w:t>
      </w:r>
    </w:p>
    <w:p w:rsidR="00211CBA" w:rsidRPr="007543DE" w:rsidRDefault="00211CBA" w:rsidP="00211CBA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>-   предупреждение несчастных случаев (гибели и травматизма) на воде, возн</w:t>
      </w:r>
      <w:r w:rsidR="00B501E5">
        <w:rPr>
          <w:sz w:val="28"/>
          <w:szCs w:val="28"/>
        </w:rPr>
        <w:t>икающих по причине не</w:t>
      </w:r>
      <w:r w:rsidRPr="007543DE">
        <w:rPr>
          <w:sz w:val="28"/>
          <w:szCs w:val="28"/>
        </w:rPr>
        <w:t>соблюдения правил безопасности детьми и взрослыми;</w:t>
      </w:r>
    </w:p>
    <w:p w:rsidR="00211CBA" w:rsidRPr="007543DE" w:rsidRDefault="00211CBA" w:rsidP="00211CBA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>-   создание благоприятных условий для творческой самореализации, социальной адаптации учащихся средствами технического и декоративно-прикладного творчества;</w:t>
      </w:r>
    </w:p>
    <w:p w:rsidR="00211CBA" w:rsidRPr="007543DE" w:rsidRDefault="00211CBA" w:rsidP="00211CBA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>-  пропаганда и демонстрация работ учащихся в области обеспечения безопасности людей на водоемах.</w:t>
      </w:r>
    </w:p>
    <w:p w:rsidR="002442C0" w:rsidRPr="007543DE" w:rsidRDefault="002442C0" w:rsidP="00211CBA">
      <w:pPr>
        <w:pStyle w:val="a6"/>
        <w:ind w:firstLine="709"/>
        <w:rPr>
          <w:b/>
          <w:sz w:val="28"/>
          <w:szCs w:val="28"/>
          <w:u w:val="single"/>
        </w:rPr>
      </w:pPr>
    </w:p>
    <w:p w:rsidR="00211CBA" w:rsidRPr="009E5043" w:rsidRDefault="00211CBA" w:rsidP="003B4DC2">
      <w:pPr>
        <w:pStyle w:val="a6"/>
        <w:ind w:firstLine="709"/>
        <w:jc w:val="center"/>
        <w:rPr>
          <w:sz w:val="28"/>
          <w:szCs w:val="28"/>
        </w:rPr>
      </w:pPr>
      <w:r w:rsidRPr="009E5043">
        <w:rPr>
          <w:sz w:val="28"/>
          <w:szCs w:val="28"/>
        </w:rPr>
        <w:t>3. Требования к  выполнению и оформлению работ</w:t>
      </w:r>
    </w:p>
    <w:p w:rsidR="00211CBA" w:rsidRPr="002442C0" w:rsidRDefault="00211CBA" w:rsidP="00211CBA">
      <w:pPr>
        <w:pStyle w:val="a6"/>
        <w:ind w:firstLine="709"/>
        <w:rPr>
          <w:b/>
        </w:rPr>
      </w:pPr>
    </w:p>
    <w:p w:rsidR="00900026" w:rsidRDefault="00900026" w:rsidP="0090002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5.  </w:t>
      </w:r>
      <w:r w:rsidRPr="00900026">
        <w:rPr>
          <w:sz w:val="28"/>
          <w:szCs w:val="28"/>
        </w:rPr>
        <w:t>Конкурс проводится по номинациям:</w:t>
      </w:r>
    </w:p>
    <w:p w:rsidR="00900026" w:rsidRDefault="00900026" w:rsidP="00900026">
      <w:pPr>
        <w:pStyle w:val="a6"/>
        <w:ind w:firstLine="709"/>
        <w:jc w:val="both"/>
        <w:rPr>
          <w:sz w:val="28"/>
          <w:szCs w:val="28"/>
        </w:rPr>
      </w:pPr>
      <w:r w:rsidRPr="00900026">
        <w:rPr>
          <w:sz w:val="28"/>
          <w:szCs w:val="28"/>
        </w:rPr>
        <w:t>«Рисунок»;</w:t>
      </w:r>
    </w:p>
    <w:p w:rsidR="00900026" w:rsidRPr="00900026" w:rsidRDefault="00900026" w:rsidP="00900026">
      <w:pPr>
        <w:pStyle w:val="a6"/>
        <w:ind w:firstLine="709"/>
        <w:jc w:val="both"/>
        <w:rPr>
          <w:sz w:val="28"/>
          <w:szCs w:val="28"/>
        </w:rPr>
      </w:pPr>
      <w:r w:rsidRPr="00900026">
        <w:rPr>
          <w:sz w:val="28"/>
          <w:szCs w:val="28"/>
        </w:rPr>
        <w:t>«Предупреждающий плакат».</w:t>
      </w:r>
    </w:p>
    <w:p w:rsidR="00211CBA" w:rsidRPr="007543DE" w:rsidRDefault="00900026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11CBA" w:rsidRPr="007543DE">
        <w:rPr>
          <w:sz w:val="28"/>
          <w:szCs w:val="28"/>
        </w:rPr>
        <w:t>На  Конкурс прини</w:t>
      </w:r>
      <w:r w:rsidR="00D65D43">
        <w:rPr>
          <w:sz w:val="28"/>
          <w:szCs w:val="28"/>
        </w:rPr>
        <w:t xml:space="preserve">маются работы </w:t>
      </w:r>
      <w:r w:rsidR="00B501E5">
        <w:rPr>
          <w:sz w:val="28"/>
          <w:szCs w:val="28"/>
        </w:rPr>
        <w:t xml:space="preserve">в бумажном виде </w:t>
      </w:r>
      <w:r w:rsidR="00D65D43">
        <w:rPr>
          <w:sz w:val="28"/>
          <w:szCs w:val="28"/>
        </w:rPr>
        <w:t>формата А3 и</w:t>
      </w:r>
      <w:r w:rsidR="00B501E5">
        <w:rPr>
          <w:sz w:val="28"/>
          <w:szCs w:val="28"/>
        </w:rPr>
        <w:t xml:space="preserve"> (или)</w:t>
      </w:r>
      <w:r w:rsidR="00D65D43">
        <w:rPr>
          <w:sz w:val="28"/>
          <w:szCs w:val="28"/>
        </w:rPr>
        <w:t xml:space="preserve"> А</w:t>
      </w:r>
      <w:proofErr w:type="gramStart"/>
      <w:r w:rsidR="00D65D43">
        <w:rPr>
          <w:sz w:val="28"/>
          <w:szCs w:val="28"/>
        </w:rPr>
        <w:t>4</w:t>
      </w:r>
      <w:proofErr w:type="gramEnd"/>
      <w:r w:rsidR="00D65D43">
        <w:rPr>
          <w:sz w:val="28"/>
          <w:szCs w:val="28"/>
        </w:rPr>
        <w:t>. П</w:t>
      </w:r>
      <w:r w:rsidR="00211CBA" w:rsidRPr="007543DE">
        <w:rPr>
          <w:sz w:val="28"/>
          <w:szCs w:val="28"/>
        </w:rPr>
        <w:t>ри предоставлении работ не допускается свёртывание и сгибание.</w:t>
      </w:r>
    </w:p>
    <w:p w:rsidR="00900026" w:rsidRDefault="008B3A03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1CBA" w:rsidRPr="007543DE">
        <w:rPr>
          <w:sz w:val="28"/>
          <w:szCs w:val="28"/>
        </w:rPr>
        <w:t xml:space="preserve">.    Каждый участник предоставляет не более одной работы в номинации. </w:t>
      </w:r>
    </w:p>
    <w:p w:rsidR="00211CBA" w:rsidRPr="007543DE" w:rsidRDefault="008B3A03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11CBA" w:rsidRPr="007543DE">
        <w:rPr>
          <w:sz w:val="28"/>
          <w:szCs w:val="28"/>
        </w:rPr>
        <w:t>.    Работы, представленные на Конкурс, должны  носить позитивный, созидательный, жизнеутверждающи</w:t>
      </w:r>
      <w:r w:rsidR="00073C28">
        <w:rPr>
          <w:sz w:val="28"/>
          <w:szCs w:val="28"/>
        </w:rPr>
        <w:t>й характер и отвечать тематике К</w:t>
      </w:r>
      <w:r w:rsidR="00211CBA" w:rsidRPr="007543DE">
        <w:rPr>
          <w:sz w:val="28"/>
          <w:szCs w:val="28"/>
        </w:rPr>
        <w:t>онкурса.</w:t>
      </w:r>
    </w:p>
    <w:p w:rsidR="00CD62AF" w:rsidRPr="00DA5FB7" w:rsidRDefault="008B3A03" w:rsidP="0077663C">
      <w:pPr>
        <w:pStyle w:val="a6"/>
        <w:ind w:firstLine="709"/>
        <w:jc w:val="both"/>
        <w:rPr>
          <w:sz w:val="28"/>
          <w:szCs w:val="28"/>
        </w:rPr>
      </w:pPr>
      <w:r w:rsidRPr="00DA5FB7">
        <w:rPr>
          <w:sz w:val="28"/>
          <w:szCs w:val="28"/>
        </w:rPr>
        <w:t>9</w:t>
      </w:r>
      <w:r w:rsidR="00211CBA" w:rsidRPr="00DA5FB7">
        <w:rPr>
          <w:sz w:val="28"/>
          <w:szCs w:val="28"/>
        </w:rPr>
        <w:t>.    Порядок оформления:</w:t>
      </w:r>
      <w:r w:rsidR="00211CBA" w:rsidRPr="007543DE">
        <w:rPr>
          <w:sz w:val="28"/>
          <w:szCs w:val="28"/>
        </w:rPr>
        <w:t xml:space="preserve"> </w:t>
      </w:r>
      <w:r w:rsidR="00B501E5">
        <w:rPr>
          <w:sz w:val="28"/>
          <w:szCs w:val="28"/>
        </w:rPr>
        <w:t xml:space="preserve"> </w:t>
      </w:r>
    </w:p>
    <w:p w:rsidR="00CD62AF" w:rsidRDefault="00A57366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1E7" w:rsidRPr="00980FC0">
        <w:rPr>
          <w:sz w:val="28"/>
          <w:szCs w:val="28"/>
        </w:rPr>
        <w:t>работа</w:t>
      </w:r>
      <w:r w:rsidRPr="00980FC0">
        <w:rPr>
          <w:sz w:val="28"/>
          <w:szCs w:val="28"/>
        </w:rPr>
        <w:t>,</w:t>
      </w:r>
      <w:r w:rsidR="002571E7">
        <w:rPr>
          <w:sz w:val="28"/>
          <w:szCs w:val="28"/>
        </w:rPr>
        <w:t xml:space="preserve"> направляемая</w:t>
      </w:r>
      <w:r>
        <w:rPr>
          <w:sz w:val="28"/>
          <w:szCs w:val="28"/>
        </w:rPr>
        <w:t xml:space="preserve"> на К</w:t>
      </w:r>
      <w:r w:rsidR="00CD62AF">
        <w:rPr>
          <w:sz w:val="28"/>
          <w:szCs w:val="28"/>
        </w:rPr>
        <w:t>онкурс, д</w:t>
      </w:r>
      <w:r w:rsidR="002571E7">
        <w:rPr>
          <w:sz w:val="28"/>
          <w:szCs w:val="28"/>
        </w:rPr>
        <w:t>олжна</w:t>
      </w:r>
      <w:r>
        <w:rPr>
          <w:sz w:val="28"/>
          <w:szCs w:val="28"/>
        </w:rPr>
        <w:t xml:space="preserve"> быть выполнен</w:t>
      </w:r>
      <w:r w:rsidR="002571E7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участником К</w:t>
      </w:r>
      <w:r w:rsidR="00EA4C35">
        <w:rPr>
          <w:sz w:val="28"/>
          <w:szCs w:val="28"/>
        </w:rPr>
        <w:t>онкурса самостоятельно. Педагоги (т</w:t>
      </w:r>
      <w:r w:rsidR="00CD62AF">
        <w:rPr>
          <w:sz w:val="28"/>
          <w:szCs w:val="28"/>
        </w:rPr>
        <w:t>ворческие руководители</w:t>
      </w:r>
      <w:r w:rsidR="00EA4C35">
        <w:rPr>
          <w:sz w:val="28"/>
          <w:szCs w:val="28"/>
        </w:rPr>
        <w:t xml:space="preserve">) </w:t>
      </w:r>
      <w:r w:rsidR="00D13DC5">
        <w:rPr>
          <w:sz w:val="28"/>
          <w:szCs w:val="28"/>
        </w:rPr>
        <w:t>могут о</w:t>
      </w:r>
      <w:r>
        <w:rPr>
          <w:sz w:val="28"/>
          <w:szCs w:val="28"/>
        </w:rPr>
        <w:t>казывать участникам К</w:t>
      </w:r>
      <w:r w:rsidR="00D13DC5">
        <w:rPr>
          <w:sz w:val="28"/>
          <w:szCs w:val="28"/>
        </w:rPr>
        <w:t>онкурса методическую, консультативную помощь при написании (рисовании)</w:t>
      </w:r>
      <w:r w:rsidR="002571E7">
        <w:rPr>
          <w:sz w:val="28"/>
          <w:szCs w:val="28"/>
        </w:rPr>
        <w:t xml:space="preserve"> работы</w:t>
      </w:r>
      <w:r w:rsidR="00D13DC5">
        <w:rPr>
          <w:sz w:val="28"/>
          <w:szCs w:val="28"/>
        </w:rPr>
        <w:t>. Ответственность за соблюдение авторских прав несет участник</w:t>
      </w:r>
      <w:r>
        <w:rPr>
          <w:sz w:val="28"/>
          <w:szCs w:val="28"/>
        </w:rPr>
        <w:t xml:space="preserve"> К</w:t>
      </w:r>
      <w:r w:rsidR="00D13DC5">
        <w:rPr>
          <w:sz w:val="28"/>
          <w:szCs w:val="28"/>
        </w:rPr>
        <w:t xml:space="preserve">онкурса, приславший </w:t>
      </w:r>
      <w:r w:rsidR="002571E7">
        <w:rPr>
          <w:sz w:val="28"/>
          <w:szCs w:val="28"/>
        </w:rPr>
        <w:t xml:space="preserve">работу </w:t>
      </w:r>
      <w:r w:rsidR="00D13DC5">
        <w:rPr>
          <w:sz w:val="28"/>
          <w:szCs w:val="28"/>
        </w:rPr>
        <w:t>н</w:t>
      </w:r>
      <w:r>
        <w:rPr>
          <w:sz w:val="28"/>
          <w:szCs w:val="28"/>
        </w:rPr>
        <w:t>а К</w:t>
      </w:r>
      <w:r w:rsidR="00D13DC5">
        <w:rPr>
          <w:sz w:val="28"/>
          <w:szCs w:val="28"/>
        </w:rPr>
        <w:t>онкурс и законный предст</w:t>
      </w:r>
      <w:r>
        <w:rPr>
          <w:sz w:val="28"/>
          <w:szCs w:val="28"/>
        </w:rPr>
        <w:t>авитель участника К</w:t>
      </w:r>
      <w:r w:rsidR="00D13DC5">
        <w:rPr>
          <w:sz w:val="28"/>
          <w:szCs w:val="28"/>
        </w:rPr>
        <w:t>онкурса;</w:t>
      </w:r>
    </w:p>
    <w:p w:rsidR="00D13DC5" w:rsidRDefault="00D13DC5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1E7">
        <w:rPr>
          <w:sz w:val="28"/>
          <w:szCs w:val="28"/>
        </w:rPr>
        <w:t>работа может быть выполнена</w:t>
      </w:r>
      <w:r>
        <w:rPr>
          <w:sz w:val="28"/>
          <w:szCs w:val="28"/>
        </w:rPr>
        <w:t xml:space="preserve"> на художественной бумаге для рисования, художественной бумаге для акварели, художественной бумаге для пастели, на ватмане, на картоне. Техника исполнения </w:t>
      </w:r>
      <w:r w:rsidR="002571E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– маслом, акварелью, гуашью, тушью, цветными карандашами, пастелью и напрямую должна влиять</w:t>
      </w:r>
      <w:r w:rsidR="002C6929">
        <w:rPr>
          <w:sz w:val="28"/>
          <w:szCs w:val="28"/>
        </w:rPr>
        <w:t xml:space="preserve"> на выбор материала (бумаги) для рисования;</w:t>
      </w:r>
    </w:p>
    <w:p w:rsidR="002C6929" w:rsidRDefault="00A57366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026" w:rsidRPr="00980FC0">
        <w:rPr>
          <w:sz w:val="28"/>
          <w:szCs w:val="28"/>
        </w:rPr>
        <w:t>работа</w:t>
      </w:r>
      <w:r w:rsidR="00900026">
        <w:rPr>
          <w:sz w:val="28"/>
          <w:szCs w:val="28"/>
        </w:rPr>
        <w:t xml:space="preserve"> участника</w:t>
      </w:r>
      <w:r w:rsidR="002C6929">
        <w:rPr>
          <w:sz w:val="28"/>
          <w:szCs w:val="28"/>
        </w:rPr>
        <w:t xml:space="preserve"> должна соответствовать</w:t>
      </w:r>
      <w:r>
        <w:rPr>
          <w:sz w:val="28"/>
          <w:szCs w:val="28"/>
        </w:rPr>
        <w:t xml:space="preserve"> тематике К</w:t>
      </w:r>
      <w:r w:rsidR="002C6929">
        <w:rPr>
          <w:sz w:val="28"/>
          <w:szCs w:val="28"/>
        </w:rPr>
        <w:t>онкурса;</w:t>
      </w:r>
    </w:p>
    <w:p w:rsidR="002C6929" w:rsidRDefault="00A57366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допускаются к участию в К</w:t>
      </w:r>
      <w:r w:rsidR="002C6929">
        <w:rPr>
          <w:sz w:val="28"/>
          <w:szCs w:val="28"/>
        </w:rPr>
        <w:t xml:space="preserve">онкурсе и не рассматриваются коллективные </w:t>
      </w:r>
      <w:r w:rsidR="00900026">
        <w:rPr>
          <w:sz w:val="28"/>
          <w:szCs w:val="28"/>
        </w:rPr>
        <w:t>работы</w:t>
      </w:r>
      <w:r w:rsidR="002C6929">
        <w:rPr>
          <w:sz w:val="28"/>
          <w:szCs w:val="28"/>
        </w:rPr>
        <w:t>;</w:t>
      </w:r>
    </w:p>
    <w:p w:rsidR="002C6929" w:rsidRDefault="002C6929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1E7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принимается только при наличии подписанн</w:t>
      </w:r>
      <w:r w:rsidR="00A57366">
        <w:rPr>
          <w:sz w:val="28"/>
          <w:szCs w:val="28"/>
        </w:rPr>
        <w:t>ой участником К</w:t>
      </w:r>
      <w:r>
        <w:rPr>
          <w:sz w:val="28"/>
          <w:szCs w:val="28"/>
        </w:rPr>
        <w:t>онкурса или законного представителя</w:t>
      </w:r>
      <w:r w:rsidR="00A57366">
        <w:rPr>
          <w:sz w:val="28"/>
          <w:szCs w:val="28"/>
        </w:rPr>
        <w:t xml:space="preserve"> участника заявки на участие в К</w:t>
      </w:r>
      <w:r>
        <w:rPr>
          <w:sz w:val="28"/>
          <w:szCs w:val="28"/>
        </w:rPr>
        <w:t>онкурсе</w:t>
      </w:r>
      <w:r w:rsidR="00900026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;</w:t>
      </w:r>
    </w:p>
    <w:p w:rsidR="002C6929" w:rsidRPr="00D13DC5" w:rsidRDefault="002C6929" w:rsidP="0077663C">
      <w:pPr>
        <w:pStyle w:val="a6"/>
        <w:ind w:firstLine="709"/>
        <w:jc w:val="both"/>
        <w:rPr>
          <w:color w:val="C00000"/>
          <w:sz w:val="32"/>
          <w:szCs w:val="32"/>
        </w:rPr>
      </w:pPr>
      <w:r>
        <w:rPr>
          <w:sz w:val="28"/>
          <w:szCs w:val="28"/>
        </w:rPr>
        <w:t xml:space="preserve"> </w:t>
      </w:r>
      <w:r w:rsidR="002571E7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долж</w:t>
      </w:r>
      <w:r w:rsidR="002571E7">
        <w:rPr>
          <w:sz w:val="28"/>
          <w:szCs w:val="28"/>
        </w:rPr>
        <w:t>на</w:t>
      </w:r>
      <w:r w:rsidR="00205DD7">
        <w:rPr>
          <w:sz w:val="28"/>
          <w:szCs w:val="28"/>
        </w:rPr>
        <w:t xml:space="preserve"> содержать следующие сведения – названи</w:t>
      </w:r>
      <w:r w:rsidR="00900026">
        <w:rPr>
          <w:sz w:val="28"/>
          <w:szCs w:val="28"/>
        </w:rPr>
        <w:t>е</w:t>
      </w:r>
      <w:r w:rsidR="00205DD7">
        <w:rPr>
          <w:sz w:val="28"/>
          <w:szCs w:val="28"/>
        </w:rPr>
        <w:t xml:space="preserve"> </w:t>
      </w:r>
      <w:r w:rsidR="002571E7">
        <w:rPr>
          <w:sz w:val="28"/>
          <w:szCs w:val="28"/>
        </w:rPr>
        <w:t xml:space="preserve">работы, </w:t>
      </w:r>
      <w:r w:rsidR="00A57366">
        <w:rPr>
          <w:sz w:val="28"/>
          <w:szCs w:val="28"/>
        </w:rPr>
        <w:t>ФИО участника К</w:t>
      </w:r>
      <w:r w:rsidR="00205DD7">
        <w:rPr>
          <w:sz w:val="28"/>
          <w:szCs w:val="28"/>
        </w:rPr>
        <w:t>онкурса (указываются</w:t>
      </w:r>
      <w:r w:rsidR="00A57366">
        <w:rPr>
          <w:sz w:val="28"/>
          <w:szCs w:val="28"/>
        </w:rPr>
        <w:t xml:space="preserve"> полностью), возраст участника К</w:t>
      </w:r>
      <w:r w:rsidR="00205DD7">
        <w:rPr>
          <w:sz w:val="28"/>
          <w:szCs w:val="28"/>
        </w:rPr>
        <w:t xml:space="preserve">онкурса, </w:t>
      </w:r>
      <w:r w:rsidR="00001FCA">
        <w:rPr>
          <w:sz w:val="28"/>
          <w:szCs w:val="28"/>
        </w:rPr>
        <w:t>ФИО педагога</w:t>
      </w:r>
      <w:r w:rsidR="00205DD7">
        <w:rPr>
          <w:sz w:val="28"/>
          <w:szCs w:val="28"/>
        </w:rPr>
        <w:t xml:space="preserve"> (указывается полностью), полное или сокращенное наименование образовательной организации.</w:t>
      </w:r>
    </w:p>
    <w:p w:rsidR="00211CBA" w:rsidRPr="002442C0" w:rsidRDefault="00211CBA" w:rsidP="0077663C">
      <w:pPr>
        <w:pStyle w:val="a6"/>
        <w:ind w:firstLine="709"/>
        <w:jc w:val="both"/>
        <w:rPr>
          <w:sz w:val="16"/>
          <w:szCs w:val="16"/>
        </w:rPr>
      </w:pPr>
    </w:p>
    <w:p w:rsidR="00211CBA" w:rsidRPr="009E5043" w:rsidRDefault="00211CBA" w:rsidP="003B4DC2">
      <w:pPr>
        <w:pStyle w:val="a6"/>
        <w:ind w:firstLine="709"/>
        <w:jc w:val="center"/>
        <w:rPr>
          <w:sz w:val="28"/>
          <w:szCs w:val="28"/>
        </w:rPr>
      </w:pPr>
      <w:r w:rsidRPr="009E5043">
        <w:rPr>
          <w:sz w:val="28"/>
          <w:szCs w:val="28"/>
        </w:rPr>
        <w:t xml:space="preserve">4. </w:t>
      </w:r>
      <w:r w:rsidR="00B501E5">
        <w:rPr>
          <w:sz w:val="28"/>
          <w:szCs w:val="28"/>
        </w:rPr>
        <w:t>Срок приема</w:t>
      </w:r>
      <w:r w:rsidRPr="009E5043">
        <w:rPr>
          <w:sz w:val="28"/>
          <w:szCs w:val="28"/>
        </w:rPr>
        <w:t xml:space="preserve"> работ </w:t>
      </w:r>
    </w:p>
    <w:p w:rsidR="002442C0" w:rsidRPr="009E5043" w:rsidRDefault="002442C0" w:rsidP="0077663C">
      <w:pPr>
        <w:pStyle w:val="a6"/>
        <w:ind w:firstLine="709"/>
        <w:jc w:val="both"/>
        <w:rPr>
          <w:b/>
          <w:sz w:val="16"/>
          <w:szCs w:val="16"/>
        </w:rPr>
      </w:pPr>
    </w:p>
    <w:p w:rsidR="00211CBA" w:rsidRDefault="00480EEA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5043" w:rsidRPr="009E5043">
        <w:rPr>
          <w:sz w:val="28"/>
          <w:szCs w:val="28"/>
        </w:rPr>
        <w:t xml:space="preserve">. </w:t>
      </w:r>
      <w:r w:rsidR="00B501E5">
        <w:rPr>
          <w:sz w:val="28"/>
          <w:szCs w:val="28"/>
        </w:rPr>
        <w:t xml:space="preserve">Срок приема </w:t>
      </w:r>
      <w:r w:rsidR="009E5043" w:rsidRPr="009E5043">
        <w:rPr>
          <w:sz w:val="28"/>
          <w:szCs w:val="28"/>
        </w:rPr>
        <w:t xml:space="preserve"> работ на Конкурс: с </w:t>
      </w:r>
      <w:r w:rsidR="00211CBA" w:rsidRPr="009E5043">
        <w:rPr>
          <w:sz w:val="28"/>
          <w:szCs w:val="28"/>
        </w:rPr>
        <w:t>1</w:t>
      </w:r>
      <w:r w:rsidR="00607B57" w:rsidRPr="009E5043">
        <w:rPr>
          <w:sz w:val="28"/>
          <w:szCs w:val="28"/>
        </w:rPr>
        <w:t>7</w:t>
      </w:r>
      <w:r w:rsidR="00211CBA" w:rsidRPr="009E5043">
        <w:rPr>
          <w:sz w:val="28"/>
          <w:szCs w:val="28"/>
        </w:rPr>
        <w:t xml:space="preserve"> </w:t>
      </w:r>
      <w:r w:rsidR="00607B57" w:rsidRPr="009E5043">
        <w:rPr>
          <w:sz w:val="28"/>
          <w:szCs w:val="28"/>
        </w:rPr>
        <w:t>апреля</w:t>
      </w:r>
      <w:r w:rsidR="009E5043" w:rsidRPr="009E5043">
        <w:rPr>
          <w:sz w:val="28"/>
          <w:szCs w:val="28"/>
        </w:rPr>
        <w:t xml:space="preserve"> </w:t>
      </w:r>
      <w:r w:rsidR="00211CBA" w:rsidRPr="009E5043">
        <w:rPr>
          <w:sz w:val="28"/>
          <w:szCs w:val="28"/>
        </w:rPr>
        <w:t>до 2</w:t>
      </w:r>
      <w:r>
        <w:rPr>
          <w:sz w:val="28"/>
          <w:szCs w:val="28"/>
        </w:rPr>
        <w:t>1</w:t>
      </w:r>
      <w:r w:rsidR="00211CBA" w:rsidRPr="009E5043">
        <w:rPr>
          <w:sz w:val="28"/>
          <w:szCs w:val="28"/>
        </w:rPr>
        <w:t xml:space="preserve"> мая 20</w:t>
      </w:r>
      <w:r w:rsidR="00217560" w:rsidRPr="009E5043">
        <w:rPr>
          <w:sz w:val="28"/>
          <w:szCs w:val="28"/>
        </w:rPr>
        <w:t>23</w:t>
      </w:r>
      <w:r w:rsidR="00211CBA" w:rsidRPr="009E5043">
        <w:rPr>
          <w:sz w:val="28"/>
          <w:szCs w:val="28"/>
        </w:rPr>
        <w:t xml:space="preserve">  года.</w:t>
      </w:r>
    </w:p>
    <w:p w:rsidR="009E5043" w:rsidRPr="00DA5FB7" w:rsidRDefault="00480EEA" w:rsidP="008246B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E5043" w:rsidRPr="00DA5FB7">
        <w:rPr>
          <w:sz w:val="28"/>
          <w:szCs w:val="28"/>
        </w:rPr>
        <w:t xml:space="preserve">. </w:t>
      </w:r>
      <w:r>
        <w:rPr>
          <w:sz w:val="28"/>
          <w:szCs w:val="28"/>
        </w:rPr>
        <w:t>Заявки д</w:t>
      </w:r>
      <w:r w:rsidRPr="00DA5FB7">
        <w:rPr>
          <w:sz w:val="28"/>
          <w:szCs w:val="28"/>
        </w:rPr>
        <w:t>ля участи</w:t>
      </w:r>
      <w:r>
        <w:rPr>
          <w:sz w:val="28"/>
          <w:szCs w:val="28"/>
        </w:rPr>
        <w:t>я в Конкурсе</w:t>
      </w:r>
      <w:r w:rsidR="009A2C67">
        <w:rPr>
          <w:sz w:val="28"/>
          <w:szCs w:val="28"/>
        </w:rPr>
        <w:t>,</w:t>
      </w:r>
      <w:r>
        <w:rPr>
          <w:sz w:val="28"/>
          <w:szCs w:val="28"/>
        </w:rPr>
        <w:t xml:space="preserve"> заполненные</w:t>
      </w:r>
      <w:r w:rsidR="00362BA3">
        <w:rPr>
          <w:sz w:val="28"/>
          <w:szCs w:val="28"/>
        </w:rPr>
        <w:t xml:space="preserve"> по форме согласно приложению к настоящему Положению, и</w:t>
      </w:r>
      <w:r>
        <w:rPr>
          <w:sz w:val="28"/>
          <w:szCs w:val="28"/>
        </w:rPr>
        <w:t xml:space="preserve"> работы участников </w:t>
      </w:r>
      <w:r w:rsidR="00362BA3">
        <w:rPr>
          <w:sz w:val="28"/>
          <w:szCs w:val="28"/>
        </w:rPr>
        <w:t xml:space="preserve">представляются </w:t>
      </w:r>
      <w:r w:rsidR="00DA5FB7" w:rsidRPr="00DA5FB7">
        <w:rPr>
          <w:sz w:val="28"/>
          <w:szCs w:val="28"/>
        </w:rPr>
        <w:t xml:space="preserve">в </w:t>
      </w:r>
      <w:r w:rsidR="00362BA3">
        <w:rPr>
          <w:sz w:val="28"/>
          <w:szCs w:val="28"/>
        </w:rPr>
        <w:t>о</w:t>
      </w:r>
      <w:r w:rsidR="00DA5FB7" w:rsidRPr="00DA5FB7">
        <w:rPr>
          <w:sz w:val="28"/>
          <w:szCs w:val="28"/>
        </w:rPr>
        <w:t xml:space="preserve">тдел безопасности людей на водных объектах Главного управления </w:t>
      </w:r>
      <w:r w:rsidR="008246B4">
        <w:rPr>
          <w:sz w:val="28"/>
          <w:szCs w:val="28"/>
        </w:rPr>
        <w:t xml:space="preserve">МЧС России по Республике Алтай </w:t>
      </w:r>
      <w:r w:rsidR="009E5043" w:rsidRPr="00DA5FB7">
        <w:rPr>
          <w:sz w:val="28"/>
          <w:szCs w:val="28"/>
        </w:rPr>
        <w:t xml:space="preserve">по адресу: г. Горно-Алтайск ул. </w:t>
      </w:r>
      <w:proofErr w:type="spellStart"/>
      <w:r w:rsidR="009E5043" w:rsidRPr="00DA5FB7">
        <w:rPr>
          <w:sz w:val="28"/>
          <w:szCs w:val="28"/>
        </w:rPr>
        <w:t>Кучияк</w:t>
      </w:r>
      <w:proofErr w:type="spellEnd"/>
      <w:r w:rsidR="009E5043" w:rsidRPr="00DA5FB7">
        <w:rPr>
          <w:sz w:val="28"/>
          <w:szCs w:val="28"/>
        </w:rPr>
        <w:t xml:space="preserve">, д. 11, кабинет № 5. Контактное лицо </w:t>
      </w:r>
      <w:proofErr w:type="spellStart"/>
      <w:r w:rsidR="009E5043" w:rsidRPr="00DA5FB7">
        <w:rPr>
          <w:sz w:val="28"/>
          <w:szCs w:val="28"/>
        </w:rPr>
        <w:t>Заболотская</w:t>
      </w:r>
      <w:proofErr w:type="spellEnd"/>
      <w:r w:rsidR="009E5043" w:rsidRPr="00DA5FB7">
        <w:rPr>
          <w:sz w:val="28"/>
          <w:szCs w:val="28"/>
        </w:rPr>
        <w:t xml:space="preserve"> Анна Александровна,  тел. 8(388 22) 2-50-37.</w:t>
      </w:r>
      <w:r w:rsidR="00B501E5" w:rsidRPr="00DA5FB7">
        <w:rPr>
          <w:sz w:val="28"/>
          <w:szCs w:val="28"/>
        </w:rPr>
        <w:t xml:space="preserve"> </w:t>
      </w:r>
    </w:p>
    <w:p w:rsidR="00205DD7" w:rsidRDefault="00205DD7" w:rsidP="003B4DC2">
      <w:pPr>
        <w:pStyle w:val="a6"/>
        <w:ind w:firstLine="709"/>
        <w:jc w:val="center"/>
        <w:rPr>
          <w:sz w:val="28"/>
          <w:szCs w:val="28"/>
        </w:rPr>
      </w:pPr>
    </w:p>
    <w:p w:rsidR="00211CBA" w:rsidRPr="009E5043" w:rsidRDefault="00211CBA" w:rsidP="003B4DC2">
      <w:pPr>
        <w:pStyle w:val="a6"/>
        <w:ind w:firstLine="709"/>
        <w:jc w:val="center"/>
        <w:rPr>
          <w:bCs/>
          <w:spacing w:val="2"/>
          <w:sz w:val="28"/>
          <w:szCs w:val="28"/>
        </w:rPr>
      </w:pPr>
      <w:r w:rsidRPr="009E5043">
        <w:rPr>
          <w:sz w:val="28"/>
          <w:szCs w:val="28"/>
        </w:rPr>
        <w:t>5</w:t>
      </w:r>
      <w:r w:rsidRPr="009E5043">
        <w:rPr>
          <w:bCs/>
          <w:spacing w:val="2"/>
          <w:sz w:val="28"/>
          <w:szCs w:val="28"/>
        </w:rPr>
        <w:t>. Участники конкурса</w:t>
      </w:r>
    </w:p>
    <w:p w:rsidR="00073C28" w:rsidRPr="009E5043" w:rsidRDefault="00073C28" w:rsidP="003B4DC2">
      <w:pPr>
        <w:pStyle w:val="a6"/>
        <w:ind w:firstLine="709"/>
        <w:jc w:val="center"/>
        <w:rPr>
          <w:sz w:val="28"/>
          <w:szCs w:val="28"/>
        </w:rPr>
      </w:pPr>
    </w:p>
    <w:p w:rsidR="00B501E5" w:rsidRDefault="00480EEA" w:rsidP="0077663C">
      <w:pPr>
        <w:pStyle w:val="a6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8246B4">
        <w:rPr>
          <w:spacing w:val="2"/>
          <w:sz w:val="28"/>
          <w:szCs w:val="28"/>
        </w:rPr>
        <w:t>2</w:t>
      </w:r>
      <w:r w:rsidR="00073C28">
        <w:rPr>
          <w:spacing w:val="2"/>
          <w:sz w:val="28"/>
          <w:szCs w:val="28"/>
        </w:rPr>
        <w:t>. В К</w:t>
      </w:r>
      <w:r w:rsidR="00211CBA" w:rsidRPr="007543DE">
        <w:rPr>
          <w:spacing w:val="2"/>
          <w:sz w:val="28"/>
          <w:szCs w:val="28"/>
        </w:rPr>
        <w:t xml:space="preserve">онкурсе принимают </w:t>
      </w:r>
      <w:r w:rsidR="00211CBA" w:rsidRPr="00DA5FB7">
        <w:rPr>
          <w:spacing w:val="2"/>
          <w:sz w:val="28"/>
          <w:szCs w:val="28"/>
        </w:rPr>
        <w:t>участие дети трех возрастных групп:</w:t>
      </w:r>
    </w:p>
    <w:p w:rsidR="00B501E5" w:rsidRDefault="00B501E5" w:rsidP="0077663C">
      <w:pPr>
        <w:pStyle w:val="a6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</w:t>
      </w:r>
      <w:r w:rsidR="00205DD7">
        <w:rPr>
          <w:spacing w:val="2"/>
          <w:sz w:val="28"/>
          <w:szCs w:val="28"/>
        </w:rPr>
        <w:t xml:space="preserve"> от 7 до 10 лет</w:t>
      </w:r>
      <w:r>
        <w:rPr>
          <w:spacing w:val="2"/>
          <w:sz w:val="28"/>
          <w:szCs w:val="28"/>
        </w:rPr>
        <w:t>;</w:t>
      </w:r>
    </w:p>
    <w:p w:rsidR="00B501E5" w:rsidRDefault="00B501E5" w:rsidP="0077663C">
      <w:pPr>
        <w:pStyle w:val="a6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="00205DD7">
        <w:rPr>
          <w:spacing w:val="2"/>
          <w:sz w:val="28"/>
          <w:szCs w:val="28"/>
        </w:rPr>
        <w:t xml:space="preserve"> от 11 до 16 лет</w:t>
      </w:r>
      <w:r>
        <w:rPr>
          <w:spacing w:val="2"/>
          <w:sz w:val="28"/>
          <w:szCs w:val="28"/>
        </w:rPr>
        <w:t>;</w:t>
      </w:r>
    </w:p>
    <w:p w:rsidR="00211CBA" w:rsidRPr="007543DE" w:rsidRDefault="00B501E5" w:rsidP="0077663C">
      <w:pPr>
        <w:pStyle w:val="a6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="00205DD7">
        <w:rPr>
          <w:spacing w:val="2"/>
          <w:sz w:val="28"/>
          <w:szCs w:val="28"/>
        </w:rPr>
        <w:t xml:space="preserve"> от 17 </w:t>
      </w:r>
      <w:r w:rsidR="00F71282">
        <w:rPr>
          <w:spacing w:val="2"/>
          <w:sz w:val="28"/>
          <w:szCs w:val="28"/>
        </w:rPr>
        <w:t>до 18 лет</w:t>
      </w:r>
      <w:r w:rsidR="00211CBA" w:rsidRPr="007543DE">
        <w:rPr>
          <w:spacing w:val="2"/>
          <w:sz w:val="28"/>
          <w:szCs w:val="28"/>
        </w:rPr>
        <w:t>.</w:t>
      </w:r>
    </w:p>
    <w:p w:rsidR="00211CBA" w:rsidRPr="007543DE" w:rsidRDefault="00211CBA" w:rsidP="0077663C">
      <w:pPr>
        <w:pStyle w:val="a6"/>
        <w:ind w:firstLine="709"/>
        <w:jc w:val="both"/>
        <w:rPr>
          <w:spacing w:val="2"/>
          <w:sz w:val="28"/>
          <w:szCs w:val="28"/>
        </w:rPr>
      </w:pPr>
    </w:p>
    <w:p w:rsidR="00211CBA" w:rsidRPr="009E5043" w:rsidRDefault="00211CBA" w:rsidP="00073C28">
      <w:pPr>
        <w:pStyle w:val="a6"/>
        <w:ind w:firstLine="709"/>
        <w:jc w:val="center"/>
        <w:rPr>
          <w:sz w:val="28"/>
          <w:szCs w:val="28"/>
        </w:rPr>
      </w:pPr>
      <w:r w:rsidRPr="009E5043">
        <w:rPr>
          <w:sz w:val="28"/>
          <w:szCs w:val="28"/>
        </w:rPr>
        <w:t>6. Оценка работ, представленных на Конкурс</w:t>
      </w:r>
    </w:p>
    <w:p w:rsidR="002442C0" w:rsidRPr="009E5043" w:rsidRDefault="002442C0" w:rsidP="00073C28">
      <w:pPr>
        <w:pStyle w:val="a6"/>
        <w:ind w:firstLine="709"/>
        <w:jc w:val="center"/>
        <w:rPr>
          <w:sz w:val="16"/>
          <w:szCs w:val="16"/>
          <w:u w:val="single"/>
        </w:rPr>
      </w:pPr>
    </w:p>
    <w:p w:rsidR="00211CBA" w:rsidRPr="007543DE" w:rsidRDefault="008246B4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073C28">
        <w:rPr>
          <w:sz w:val="28"/>
          <w:szCs w:val="28"/>
        </w:rPr>
        <w:t>.</w:t>
      </w:r>
      <w:r w:rsidR="00211CBA" w:rsidRPr="007543DE">
        <w:rPr>
          <w:sz w:val="28"/>
          <w:szCs w:val="28"/>
        </w:rPr>
        <w:t xml:space="preserve"> Оц</w:t>
      </w:r>
      <w:r w:rsidR="00073C28">
        <w:rPr>
          <w:sz w:val="28"/>
          <w:szCs w:val="28"/>
        </w:rPr>
        <w:t>енка работ, представленных  на К</w:t>
      </w:r>
      <w:r w:rsidR="00211CBA" w:rsidRPr="007543DE">
        <w:rPr>
          <w:sz w:val="28"/>
          <w:szCs w:val="28"/>
        </w:rPr>
        <w:t>онкурс, проводится  по следующим критериям:</w:t>
      </w:r>
    </w:p>
    <w:p w:rsidR="00211CBA" w:rsidRPr="007543DE" w:rsidRDefault="00211CBA" w:rsidP="0077663C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>- социальная значимость и актуальность социальной проблематики работы;</w:t>
      </w:r>
    </w:p>
    <w:p w:rsidR="00211CBA" w:rsidRPr="007543DE" w:rsidRDefault="00211CBA" w:rsidP="0077663C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>-</w:t>
      </w:r>
      <w:r w:rsidR="00F71282">
        <w:rPr>
          <w:sz w:val="28"/>
          <w:szCs w:val="28"/>
        </w:rPr>
        <w:t xml:space="preserve"> оригинальность  </w:t>
      </w:r>
      <w:r w:rsidR="00F71282" w:rsidRPr="00DA5FB7">
        <w:rPr>
          <w:sz w:val="28"/>
          <w:szCs w:val="28"/>
        </w:rPr>
        <w:t>представленной работы</w:t>
      </w:r>
      <w:r w:rsidRPr="00DA5FB7">
        <w:rPr>
          <w:sz w:val="28"/>
          <w:szCs w:val="28"/>
        </w:rPr>
        <w:t>;</w:t>
      </w:r>
    </w:p>
    <w:p w:rsidR="00211CBA" w:rsidRPr="007543DE" w:rsidRDefault="00211CBA" w:rsidP="0077663C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>- художественность и культура оформления работы;</w:t>
      </w:r>
    </w:p>
    <w:p w:rsidR="00211CBA" w:rsidRPr="007543DE" w:rsidRDefault="00211CBA" w:rsidP="0077663C">
      <w:pPr>
        <w:pStyle w:val="a6"/>
        <w:ind w:firstLine="709"/>
        <w:jc w:val="both"/>
        <w:rPr>
          <w:sz w:val="28"/>
          <w:szCs w:val="28"/>
        </w:rPr>
      </w:pPr>
      <w:r w:rsidRPr="007543DE">
        <w:rPr>
          <w:sz w:val="28"/>
          <w:szCs w:val="28"/>
        </w:rPr>
        <w:t>- соответствие содержания указанной теме.</w:t>
      </w:r>
    </w:p>
    <w:p w:rsidR="00AA334A" w:rsidRPr="007543DE" w:rsidRDefault="00AA334A" w:rsidP="0077663C">
      <w:pPr>
        <w:pStyle w:val="a6"/>
        <w:ind w:firstLine="709"/>
        <w:jc w:val="both"/>
        <w:rPr>
          <w:sz w:val="28"/>
          <w:szCs w:val="28"/>
          <w:u w:val="single"/>
        </w:rPr>
      </w:pPr>
    </w:p>
    <w:p w:rsidR="00211CBA" w:rsidRPr="009E5043" w:rsidRDefault="00211CBA" w:rsidP="00AA334A">
      <w:pPr>
        <w:pStyle w:val="a6"/>
        <w:ind w:firstLine="709"/>
        <w:jc w:val="center"/>
        <w:rPr>
          <w:sz w:val="28"/>
          <w:szCs w:val="28"/>
        </w:rPr>
      </w:pPr>
      <w:r w:rsidRPr="009E5043">
        <w:rPr>
          <w:sz w:val="28"/>
          <w:szCs w:val="28"/>
        </w:rPr>
        <w:t>7. Порядок подведения итогов Конкурса</w:t>
      </w:r>
    </w:p>
    <w:p w:rsidR="00AA334A" w:rsidRPr="009E5043" w:rsidRDefault="00AA334A" w:rsidP="00AA334A">
      <w:pPr>
        <w:pStyle w:val="a6"/>
        <w:ind w:firstLine="709"/>
        <w:jc w:val="center"/>
        <w:rPr>
          <w:sz w:val="28"/>
          <w:szCs w:val="28"/>
        </w:rPr>
      </w:pPr>
    </w:p>
    <w:p w:rsidR="00211CBA" w:rsidRPr="00607B57" w:rsidRDefault="00AE1BC0" w:rsidP="00AA334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11CBA">
        <w:rPr>
          <w:sz w:val="28"/>
          <w:szCs w:val="28"/>
        </w:rPr>
        <w:t xml:space="preserve">. </w:t>
      </w:r>
      <w:r w:rsidR="009A2C67">
        <w:rPr>
          <w:sz w:val="28"/>
          <w:szCs w:val="28"/>
        </w:rPr>
        <w:t>И</w:t>
      </w:r>
      <w:r w:rsidR="00AA334A">
        <w:rPr>
          <w:sz w:val="28"/>
          <w:szCs w:val="28"/>
        </w:rPr>
        <w:t xml:space="preserve">тоги </w:t>
      </w:r>
      <w:r w:rsidR="00AA334A" w:rsidRPr="00DA5FB7">
        <w:rPr>
          <w:sz w:val="28"/>
          <w:szCs w:val="28"/>
        </w:rPr>
        <w:t xml:space="preserve">Конкурса </w:t>
      </w:r>
      <w:r w:rsidR="009A2C67">
        <w:rPr>
          <w:sz w:val="28"/>
          <w:szCs w:val="28"/>
        </w:rPr>
        <w:t xml:space="preserve">подводятся </w:t>
      </w:r>
      <w:r w:rsidR="00F71282" w:rsidRPr="00DA5FB7">
        <w:rPr>
          <w:sz w:val="28"/>
          <w:szCs w:val="28"/>
        </w:rPr>
        <w:t>22</w:t>
      </w:r>
      <w:r w:rsidR="00607B57" w:rsidRPr="00DA5FB7">
        <w:rPr>
          <w:sz w:val="28"/>
          <w:szCs w:val="28"/>
        </w:rPr>
        <w:t xml:space="preserve"> </w:t>
      </w:r>
      <w:r w:rsidR="00211CBA" w:rsidRPr="00DA5FB7">
        <w:rPr>
          <w:sz w:val="28"/>
          <w:szCs w:val="28"/>
        </w:rPr>
        <w:t>мая 20</w:t>
      </w:r>
      <w:r w:rsidR="00217560" w:rsidRPr="00DA5FB7">
        <w:rPr>
          <w:sz w:val="28"/>
          <w:szCs w:val="28"/>
        </w:rPr>
        <w:t>23</w:t>
      </w:r>
      <w:r w:rsidR="008246B4">
        <w:rPr>
          <w:sz w:val="28"/>
          <w:szCs w:val="28"/>
        </w:rPr>
        <w:t xml:space="preserve"> года путем определения</w:t>
      </w:r>
      <w:r w:rsidR="00AA334A" w:rsidRPr="00DA5FB7">
        <w:rPr>
          <w:sz w:val="28"/>
          <w:szCs w:val="28"/>
        </w:rPr>
        <w:t xml:space="preserve"> лучших работ</w:t>
      </w:r>
      <w:r w:rsidR="00DD5DD4" w:rsidRPr="00DA5FB7">
        <w:rPr>
          <w:sz w:val="28"/>
          <w:szCs w:val="28"/>
        </w:rPr>
        <w:t xml:space="preserve"> в каждой возрастной </w:t>
      </w:r>
      <w:r w:rsidR="00D16C04">
        <w:rPr>
          <w:sz w:val="28"/>
          <w:szCs w:val="28"/>
        </w:rPr>
        <w:t>группе</w:t>
      </w:r>
      <w:r w:rsidR="00211CBA" w:rsidRPr="00DA5FB7">
        <w:rPr>
          <w:sz w:val="28"/>
          <w:szCs w:val="28"/>
        </w:rPr>
        <w:t xml:space="preserve"> по номинациям</w:t>
      </w:r>
      <w:r w:rsidR="00211CBA" w:rsidRPr="00607B57">
        <w:rPr>
          <w:sz w:val="28"/>
          <w:szCs w:val="28"/>
        </w:rPr>
        <w:t xml:space="preserve"> «Рисунок», «Предупреждающий плакат».</w:t>
      </w:r>
    </w:p>
    <w:p w:rsidR="00211CBA" w:rsidRPr="007543DE" w:rsidRDefault="00480EEA" w:rsidP="0077663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BC0">
        <w:rPr>
          <w:sz w:val="28"/>
          <w:szCs w:val="28"/>
        </w:rPr>
        <w:t>5</w:t>
      </w:r>
      <w:r w:rsidR="00211CBA" w:rsidRPr="00607B57">
        <w:rPr>
          <w:sz w:val="28"/>
          <w:szCs w:val="28"/>
        </w:rPr>
        <w:t xml:space="preserve">. </w:t>
      </w:r>
      <w:r w:rsidR="00A57366">
        <w:rPr>
          <w:sz w:val="28"/>
          <w:szCs w:val="28"/>
        </w:rPr>
        <w:t xml:space="preserve"> Победители Конкурса определяются </w:t>
      </w:r>
      <w:r w:rsidR="00211CBA" w:rsidRPr="007543DE">
        <w:rPr>
          <w:sz w:val="28"/>
          <w:szCs w:val="28"/>
        </w:rPr>
        <w:t xml:space="preserve">по </w:t>
      </w:r>
      <w:r w:rsidR="00B501E5">
        <w:rPr>
          <w:sz w:val="28"/>
          <w:szCs w:val="28"/>
        </w:rPr>
        <w:t xml:space="preserve">критериям, указанным в пункте </w:t>
      </w:r>
      <w:r w:rsidR="00211CBA" w:rsidRPr="00566C00">
        <w:rPr>
          <w:sz w:val="28"/>
          <w:szCs w:val="28"/>
        </w:rPr>
        <w:t>1</w:t>
      </w:r>
      <w:r w:rsidR="008246B4">
        <w:rPr>
          <w:sz w:val="28"/>
          <w:szCs w:val="28"/>
        </w:rPr>
        <w:t>3</w:t>
      </w:r>
      <w:r w:rsidR="00B501E5">
        <w:rPr>
          <w:sz w:val="28"/>
          <w:szCs w:val="28"/>
        </w:rPr>
        <w:t xml:space="preserve"> настоящего Положения</w:t>
      </w:r>
      <w:r w:rsidR="00211CBA" w:rsidRPr="00566C00">
        <w:rPr>
          <w:sz w:val="28"/>
          <w:szCs w:val="28"/>
        </w:rPr>
        <w:t>.</w:t>
      </w:r>
      <w:r w:rsidR="00211CBA" w:rsidRPr="007543DE">
        <w:rPr>
          <w:sz w:val="28"/>
          <w:szCs w:val="28"/>
        </w:rPr>
        <w:t xml:space="preserve"> </w:t>
      </w:r>
    </w:p>
    <w:p w:rsidR="00A57366" w:rsidRDefault="00A57366" w:rsidP="00AA334A">
      <w:pPr>
        <w:pStyle w:val="a6"/>
        <w:ind w:firstLine="709"/>
        <w:jc w:val="center"/>
        <w:rPr>
          <w:sz w:val="28"/>
          <w:szCs w:val="28"/>
        </w:rPr>
      </w:pPr>
    </w:p>
    <w:p w:rsidR="00211CBA" w:rsidRPr="009E5043" w:rsidRDefault="00AA334A" w:rsidP="00AA334A">
      <w:pPr>
        <w:pStyle w:val="a6"/>
        <w:ind w:firstLine="709"/>
        <w:jc w:val="center"/>
        <w:rPr>
          <w:sz w:val="28"/>
          <w:szCs w:val="28"/>
        </w:rPr>
      </w:pPr>
      <w:r w:rsidRPr="009E5043">
        <w:rPr>
          <w:sz w:val="28"/>
          <w:szCs w:val="28"/>
        </w:rPr>
        <w:t>8</w:t>
      </w:r>
      <w:r w:rsidR="00211CBA" w:rsidRPr="009E5043">
        <w:rPr>
          <w:sz w:val="28"/>
          <w:szCs w:val="28"/>
        </w:rPr>
        <w:t>. Награждение победителей Конкурса</w:t>
      </w:r>
    </w:p>
    <w:p w:rsidR="00AA334A" w:rsidRPr="007543DE" w:rsidRDefault="00AA334A" w:rsidP="00AA334A">
      <w:pPr>
        <w:pStyle w:val="a6"/>
        <w:ind w:firstLine="709"/>
        <w:jc w:val="center"/>
        <w:rPr>
          <w:b/>
          <w:sz w:val="28"/>
          <w:szCs w:val="28"/>
          <w:u w:val="single"/>
        </w:rPr>
      </w:pPr>
    </w:p>
    <w:p w:rsidR="00211CBA" w:rsidRPr="009E5043" w:rsidRDefault="00AE1BC0" w:rsidP="009E5043">
      <w:pPr>
        <w:pStyle w:val="a6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16</w:t>
      </w:r>
      <w:r w:rsidR="00211CBA" w:rsidRPr="007543DE">
        <w:rPr>
          <w:sz w:val="28"/>
          <w:szCs w:val="28"/>
        </w:rPr>
        <w:t xml:space="preserve">. </w:t>
      </w:r>
      <w:r w:rsidR="00DA5FB7">
        <w:rPr>
          <w:sz w:val="28"/>
          <w:szCs w:val="28"/>
        </w:rPr>
        <w:t>Победители</w:t>
      </w:r>
      <w:r w:rsidR="00211CBA" w:rsidRPr="009E5043">
        <w:rPr>
          <w:sz w:val="28"/>
          <w:szCs w:val="28"/>
        </w:rPr>
        <w:t xml:space="preserve"> Конкурса</w:t>
      </w:r>
      <w:r w:rsidR="00211CBA" w:rsidRPr="007543DE">
        <w:rPr>
          <w:sz w:val="28"/>
          <w:szCs w:val="28"/>
        </w:rPr>
        <w:t xml:space="preserve"> </w:t>
      </w:r>
      <w:r w:rsidR="00AA334A">
        <w:rPr>
          <w:sz w:val="28"/>
          <w:szCs w:val="28"/>
        </w:rPr>
        <w:t>в номинациях</w:t>
      </w:r>
      <w:r w:rsidR="00211CBA" w:rsidRPr="007543DE">
        <w:rPr>
          <w:sz w:val="28"/>
          <w:szCs w:val="28"/>
        </w:rPr>
        <w:t xml:space="preserve"> «Рисунок»</w:t>
      </w:r>
      <w:r w:rsidR="00607B57">
        <w:rPr>
          <w:sz w:val="28"/>
          <w:szCs w:val="28"/>
        </w:rPr>
        <w:t xml:space="preserve"> и </w:t>
      </w:r>
      <w:r w:rsidR="00AA334A">
        <w:rPr>
          <w:sz w:val="28"/>
          <w:szCs w:val="28"/>
        </w:rPr>
        <w:t>«Предупреждающи</w:t>
      </w:r>
      <w:r w:rsidR="00211CBA" w:rsidRPr="007543DE">
        <w:rPr>
          <w:sz w:val="28"/>
          <w:szCs w:val="28"/>
        </w:rPr>
        <w:t xml:space="preserve">й плакат» по </w:t>
      </w:r>
      <w:r w:rsidR="00D16C04">
        <w:rPr>
          <w:sz w:val="28"/>
          <w:szCs w:val="28"/>
        </w:rPr>
        <w:t>трем</w:t>
      </w:r>
      <w:r w:rsidR="00211CBA" w:rsidRPr="007543DE">
        <w:rPr>
          <w:sz w:val="28"/>
          <w:szCs w:val="28"/>
        </w:rPr>
        <w:t xml:space="preserve"> </w:t>
      </w:r>
      <w:r w:rsidR="003C15F5">
        <w:rPr>
          <w:sz w:val="28"/>
          <w:szCs w:val="28"/>
        </w:rPr>
        <w:t xml:space="preserve">возрастным </w:t>
      </w:r>
      <w:r w:rsidR="00D16C04">
        <w:rPr>
          <w:sz w:val="28"/>
          <w:szCs w:val="28"/>
        </w:rPr>
        <w:t>группам</w:t>
      </w:r>
      <w:r w:rsidR="00211CBA" w:rsidRPr="007543DE">
        <w:rPr>
          <w:sz w:val="28"/>
          <w:szCs w:val="28"/>
        </w:rPr>
        <w:t xml:space="preserve"> награждаются дипломами.</w:t>
      </w:r>
    </w:p>
    <w:p w:rsidR="00211CBA" w:rsidRPr="0077663C" w:rsidRDefault="00AE1BC0" w:rsidP="0077663C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217560">
        <w:rPr>
          <w:color w:val="000000" w:themeColor="text1"/>
          <w:sz w:val="28"/>
          <w:szCs w:val="28"/>
        </w:rPr>
        <w:t xml:space="preserve">. </w:t>
      </w:r>
      <w:r w:rsidR="003C15F5">
        <w:rPr>
          <w:color w:val="000000" w:themeColor="text1"/>
          <w:sz w:val="28"/>
          <w:szCs w:val="28"/>
        </w:rPr>
        <w:t>По окончанию К</w:t>
      </w:r>
      <w:r w:rsidR="00211CBA" w:rsidRPr="0077663C">
        <w:rPr>
          <w:color w:val="000000" w:themeColor="text1"/>
          <w:sz w:val="28"/>
          <w:szCs w:val="28"/>
        </w:rPr>
        <w:t xml:space="preserve">онкурса </w:t>
      </w:r>
      <w:r w:rsidR="003C15F5">
        <w:rPr>
          <w:color w:val="000000" w:themeColor="text1"/>
          <w:sz w:val="28"/>
          <w:szCs w:val="28"/>
        </w:rPr>
        <w:t xml:space="preserve">представленные </w:t>
      </w:r>
      <w:r w:rsidR="00211CBA" w:rsidRPr="0077663C">
        <w:rPr>
          <w:color w:val="000000" w:themeColor="text1"/>
          <w:sz w:val="28"/>
          <w:szCs w:val="28"/>
        </w:rPr>
        <w:t>работы</w:t>
      </w:r>
      <w:r w:rsidR="003C15F5">
        <w:rPr>
          <w:color w:val="000000" w:themeColor="text1"/>
          <w:sz w:val="28"/>
          <w:szCs w:val="28"/>
        </w:rPr>
        <w:t xml:space="preserve"> участник</w:t>
      </w:r>
      <w:r w:rsidR="00B501E5">
        <w:rPr>
          <w:color w:val="000000" w:themeColor="text1"/>
          <w:sz w:val="28"/>
          <w:szCs w:val="28"/>
        </w:rPr>
        <w:t>ам</w:t>
      </w:r>
      <w:r w:rsidR="003C15F5">
        <w:rPr>
          <w:color w:val="000000" w:themeColor="text1"/>
          <w:sz w:val="28"/>
          <w:szCs w:val="28"/>
        </w:rPr>
        <w:t xml:space="preserve"> </w:t>
      </w:r>
      <w:r w:rsidR="00211CBA" w:rsidRPr="0077663C">
        <w:rPr>
          <w:color w:val="000000" w:themeColor="text1"/>
          <w:sz w:val="28"/>
          <w:szCs w:val="28"/>
        </w:rPr>
        <w:t>не возвращаются.</w:t>
      </w:r>
    </w:p>
    <w:p w:rsidR="00211CBA" w:rsidRPr="00FD5620" w:rsidRDefault="00211CBA" w:rsidP="00211CBA">
      <w:pPr>
        <w:ind w:firstLine="567"/>
        <w:jc w:val="both"/>
        <w:rPr>
          <w:sz w:val="28"/>
          <w:szCs w:val="28"/>
        </w:rPr>
      </w:pPr>
    </w:p>
    <w:p w:rsidR="00211CBA" w:rsidRPr="00FD5620" w:rsidRDefault="00211CBA" w:rsidP="00211CBA">
      <w:pPr>
        <w:ind w:firstLine="567"/>
        <w:jc w:val="both"/>
        <w:rPr>
          <w:sz w:val="28"/>
          <w:szCs w:val="28"/>
        </w:rPr>
      </w:pPr>
    </w:p>
    <w:p w:rsidR="00607B57" w:rsidRDefault="00607B57" w:rsidP="00120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366" w:rsidRDefault="00A57366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480EEA" w:rsidRDefault="00480EEA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480EEA" w:rsidRDefault="00480EEA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480EEA" w:rsidRDefault="00480EEA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480EEA" w:rsidRDefault="00480EEA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480EEA" w:rsidRDefault="00480EEA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8246B4" w:rsidRDefault="008246B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90332E" w:rsidRDefault="0090332E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90332E" w:rsidRDefault="0090332E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90332E" w:rsidRDefault="0090332E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D16C04" w:rsidRDefault="00D16C04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607B57" w:rsidRDefault="00607B57" w:rsidP="00120101">
      <w:pPr>
        <w:widowControl w:val="0"/>
        <w:autoSpaceDE w:val="0"/>
        <w:autoSpaceDN w:val="0"/>
        <w:adjustRightInd w:val="0"/>
        <w:rPr>
          <w:sz w:val="28"/>
        </w:rPr>
      </w:pPr>
    </w:p>
    <w:p w:rsidR="000C27FF" w:rsidRPr="000C27FF" w:rsidRDefault="003C15F5" w:rsidP="000C27FF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C27FF">
        <w:rPr>
          <w:sz w:val="28"/>
        </w:rPr>
        <w:t xml:space="preserve">к </w:t>
      </w:r>
      <w:r w:rsidR="000C27FF">
        <w:rPr>
          <w:bCs/>
          <w:spacing w:val="-5"/>
          <w:sz w:val="28"/>
        </w:rPr>
        <w:t>Положению</w:t>
      </w:r>
    </w:p>
    <w:p w:rsidR="000C27FF" w:rsidRDefault="000C27FF" w:rsidP="000C27FF">
      <w:pPr>
        <w:ind w:left="4956" w:firstLine="72"/>
        <w:jc w:val="center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о проведении городского                                 конкурса детского рисунка </w:t>
      </w:r>
    </w:p>
    <w:p w:rsidR="000C27FF" w:rsidRPr="00FD5620" w:rsidRDefault="000C27FF" w:rsidP="000C27FF">
      <w:pPr>
        <w:ind w:left="4248" w:firstLine="708"/>
        <w:jc w:val="center"/>
        <w:rPr>
          <w:rFonts w:ascii="Arial" w:hAnsi="Arial" w:cs="Arial"/>
          <w:sz w:val="28"/>
          <w:szCs w:val="28"/>
        </w:rPr>
      </w:pPr>
      <w:r>
        <w:rPr>
          <w:bCs/>
          <w:spacing w:val="-5"/>
          <w:sz w:val="28"/>
        </w:rPr>
        <w:t>«Безопасность на воде»</w:t>
      </w:r>
    </w:p>
    <w:p w:rsidR="003C15F5" w:rsidRDefault="003C15F5" w:rsidP="00211CBA">
      <w:pPr>
        <w:pStyle w:val="20"/>
        <w:shd w:val="clear" w:color="auto" w:fill="auto"/>
        <w:spacing w:before="0" w:line="240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9E5043" w:rsidRDefault="009E5043" w:rsidP="00211CBA">
      <w:pPr>
        <w:pStyle w:val="20"/>
        <w:shd w:val="clear" w:color="auto" w:fill="auto"/>
        <w:spacing w:before="0" w:line="240" w:lineRule="auto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211CBA" w:rsidRPr="009E5043" w:rsidRDefault="00211CBA" w:rsidP="00211CBA">
      <w:pPr>
        <w:pStyle w:val="20"/>
        <w:shd w:val="clear" w:color="auto" w:fill="auto"/>
        <w:spacing w:before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9E5043">
        <w:rPr>
          <w:rFonts w:ascii="Times New Roman" w:hAnsi="Times New Roman" w:cs="Times New Roman"/>
          <w:sz w:val="28"/>
          <w:szCs w:val="28"/>
        </w:rPr>
        <w:t>ЗАЯВКА</w:t>
      </w:r>
    </w:p>
    <w:p w:rsidR="009E5043" w:rsidRPr="009E5043" w:rsidRDefault="00211CBA" w:rsidP="00211CBA">
      <w:pPr>
        <w:pStyle w:val="20"/>
        <w:shd w:val="clear" w:color="auto" w:fill="auto"/>
        <w:spacing w:before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9E504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E5043" w:rsidRPr="009E5043">
        <w:rPr>
          <w:rFonts w:ascii="Times New Roman" w:hAnsi="Times New Roman" w:cs="Times New Roman"/>
          <w:sz w:val="28"/>
          <w:szCs w:val="28"/>
        </w:rPr>
        <w:t xml:space="preserve">городском конкурсе детского </w:t>
      </w:r>
      <w:r w:rsidRPr="009E5043">
        <w:rPr>
          <w:rFonts w:ascii="Times New Roman" w:hAnsi="Times New Roman" w:cs="Times New Roman"/>
          <w:sz w:val="28"/>
          <w:szCs w:val="28"/>
        </w:rPr>
        <w:t xml:space="preserve">рисунка </w:t>
      </w:r>
    </w:p>
    <w:p w:rsidR="00211CBA" w:rsidRPr="009E5043" w:rsidRDefault="00211CBA" w:rsidP="00211CBA">
      <w:pPr>
        <w:pStyle w:val="20"/>
        <w:shd w:val="clear" w:color="auto" w:fill="auto"/>
        <w:spacing w:before="0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9E5043">
        <w:rPr>
          <w:rFonts w:ascii="Times New Roman" w:hAnsi="Times New Roman" w:cs="Times New Roman"/>
          <w:sz w:val="28"/>
          <w:szCs w:val="28"/>
        </w:rPr>
        <w:t>«Безопасность на воде»</w:t>
      </w:r>
    </w:p>
    <w:p w:rsidR="00211CBA" w:rsidRPr="00FD5620" w:rsidRDefault="00211CBA" w:rsidP="00211CBA">
      <w:pPr>
        <w:pStyle w:val="20"/>
        <w:shd w:val="clear" w:color="auto" w:fill="auto"/>
        <w:spacing w:before="0" w:line="240" w:lineRule="auto"/>
        <w:ind w:right="30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2693"/>
        <w:gridCol w:w="5131"/>
      </w:tblGrid>
      <w:tr w:rsidR="00211CBA" w:rsidRPr="00FD5620" w:rsidTr="00607B57">
        <w:trPr>
          <w:trHeight w:val="74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3B4DC2" w:rsidP="003B4DC2">
            <w:pPr>
              <w:pStyle w:val="20"/>
              <w:shd w:val="clear" w:color="auto" w:fill="auto"/>
              <w:spacing w:before="360" w:line="240" w:lineRule="auto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211CBA" w:rsidP="003B4DC2">
            <w:pPr>
              <w:pStyle w:val="20"/>
              <w:shd w:val="clear" w:color="auto" w:fill="auto"/>
              <w:spacing w:before="240" w:line="274" w:lineRule="exact"/>
              <w:ind w:left="200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Наименование номинации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FD5620" w:rsidRDefault="00211CBA" w:rsidP="003B4DC2">
            <w:pPr>
              <w:rPr>
                <w:sz w:val="28"/>
                <w:szCs w:val="28"/>
              </w:rPr>
            </w:pPr>
          </w:p>
        </w:tc>
      </w:tr>
      <w:tr w:rsidR="00211CBA" w:rsidRPr="00FD5620" w:rsidTr="00607B57">
        <w:trPr>
          <w:trHeight w:val="44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3B4DC2" w:rsidP="003B4DC2">
            <w:pPr>
              <w:pStyle w:val="20"/>
              <w:shd w:val="clear" w:color="auto" w:fill="auto"/>
              <w:spacing w:before="360" w:line="240" w:lineRule="auto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211CBA" w:rsidP="003B4DC2">
            <w:pPr>
              <w:pStyle w:val="20"/>
              <w:shd w:val="clear" w:color="auto" w:fill="auto"/>
              <w:spacing w:before="240" w:line="274" w:lineRule="exact"/>
              <w:ind w:left="200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FD5620" w:rsidRDefault="00211CBA" w:rsidP="003B4DC2">
            <w:pPr>
              <w:rPr>
                <w:sz w:val="28"/>
                <w:szCs w:val="28"/>
              </w:rPr>
            </w:pPr>
          </w:p>
        </w:tc>
      </w:tr>
      <w:tr w:rsidR="00211CBA" w:rsidRPr="00FD5620" w:rsidTr="00607B57">
        <w:trPr>
          <w:trHeight w:val="97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211CBA" w:rsidRPr="0077663C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211CBA" w:rsidP="003B4DC2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Дата рождения, адрес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FD5620" w:rsidRDefault="00211CBA" w:rsidP="003B4DC2">
            <w:pPr>
              <w:rPr>
                <w:sz w:val="28"/>
                <w:szCs w:val="28"/>
              </w:rPr>
            </w:pPr>
          </w:p>
        </w:tc>
      </w:tr>
      <w:tr w:rsidR="00211CBA" w:rsidRPr="00FD5620" w:rsidTr="00607B57">
        <w:trPr>
          <w:trHeight w:val="6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211CBA" w:rsidRPr="0077663C" w:rsidRDefault="00211CBA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211CBA" w:rsidP="003B4DC2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FD5620" w:rsidRDefault="00211CBA" w:rsidP="003B4DC2">
            <w:pPr>
              <w:rPr>
                <w:sz w:val="28"/>
                <w:szCs w:val="28"/>
              </w:rPr>
            </w:pPr>
          </w:p>
        </w:tc>
      </w:tr>
      <w:tr w:rsidR="00211CBA" w:rsidRPr="00FD5620" w:rsidTr="00607B57">
        <w:trPr>
          <w:trHeight w:val="43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211CBA" w:rsidRPr="0077663C" w:rsidRDefault="00211CBA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211CBA" w:rsidP="003B4DC2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FD5620" w:rsidRDefault="00211CBA" w:rsidP="003B4DC2">
            <w:pPr>
              <w:rPr>
                <w:sz w:val="28"/>
                <w:szCs w:val="28"/>
              </w:rPr>
            </w:pPr>
          </w:p>
        </w:tc>
      </w:tr>
      <w:tr w:rsidR="00211CBA" w:rsidRPr="00FD5620" w:rsidTr="00607B57">
        <w:trPr>
          <w:trHeight w:val="43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3B4DC2" w:rsidRDefault="003B4DC2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211CBA" w:rsidRPr="0077663C" w:rsidRDefault="00211CBA" w:rsidP="003B4DC2">
            <w:pPr>
              <w:pStyle w:val="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77663C" w:rsidRDefault="00211CBA" w:rsidP="003B4DC2">
            <w:pPr>
              <w:pStyle w:val="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</w:rPr>
            </w:pPr>
            <w:r w:rsidRPr="0077663C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CBA" w:rsidRPr="00FD5620" w:rsidRDefault="00211CBA" w:rsidP="003B4DC2">
            <w:pPr>
              <w:rPr>
                <w:sz w:val="28"/>
                <w:szCs w:val="28"/>
              </w:rPr>
            </w:pPr>
          </w:p>
        </w:tc>
      </w:tr>
    </w:tbl>
    <w:p w:rsidR="00211CBA" w:rsidRPr="002442C0" w:rsidRDefault="00211CBA" w:rsidP="00211CBA">
      <w:pPr>
        <w:pStyle w:val="1"/>
        <w:shd w:val="clear" w:color="auto" w:fill="auto"/>
        <w:tabs>
          <w:tab w:val="left" w:pos="2662"/>
        </w:tabs>
        <w:spacing w:after="1076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442C0">
        <w:rPr>
          <w:rFonts w:ascii="Times New Roman" w:hAnsi="Times New Roman" w:cs="Times New Roman"/>
          <w:sz w:val="28"/>
          <w:szCs w:val="28"/>
        </w:rPr>
        <w:t>Дата,  подпись</w:t>
      </w:r>
    </w:p>
    <w:p w:rsidR="00211CBA" w:rsidRDefault="00211CBA" w:rsidP="00211CBA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sectPr w:rsidR="0021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BA"/>
    <w:rsid w:val="00001FCA"/>
    <w:rsid w:val="00056A41"/>
    <w:rsid w:val="00073C28"/>
    <w:rsid w:val="000C27FF"/>
    <w:rsid w:val="00120101"/>
    <w:rsid w:val="00205DD7"/>
    <w:rsid w:val="00211CBA"/>
    <w:rsid w:val="00217560"/>
    <w:rsid w:val="002442C0"/>
    <w:rsid w:val="002571E7"/>
    <w:rsid w:val="0028210F"/>
    <w:rsid w:val="002C6929"/>
    <w:rsid w:val="00362BA3"/>
    <w:rsid w:val="003B4DC2"/>
    <w:rsid w:val="003C15F5"/>
    <w:rsid w:val="003D044A"/>
    <w:rsid w:val="00422B78"/>
    <w:rsid w:val="00480EEA"/>
    <w:rsid w:val="00494A99"/>
    <w:rsid w:val="00566C00"/>
    <w:rsid w:val="005A3E26"/>
    <w:rsid w:val="00607B57"/>
    <w:rsid w:val="0077663C"/>
    <w:rsid w:val="008246B4"/>
    <w:rsid w:val="008B3A03"/>
    <w:rsid w:val="00900026"/>
    <w:rsid w:val="0090332E"/>
    <w:rsid w:val="00980FC0"/>
    <w:rsid w:val="009A2C67"/>
    <w:rsid w:val="009C653D"/>
    <w:rsid w:val="009E5043"/>
    <w:rsid w:val="00A57366"/>
    <w:rsid w:val="00AA334A"/>
    <w:rsid w:val="00AE1BC0"/>
    <w:rsid w:val="00B313F1"/>
    <w:rsid w:val="00B501E5"/>
    <w:rsid w:val="00C16B93"/>
    <w:rsid w:val="00CD62AF"/>
    <w:rsid w:val="00D13DC5"/>
    <w:rsid w:val="00D16C04"/>
    <w:rsid w:val="00D65D43"/>
    <w:rsid w:val="00DA5FB7"/>
    <w:rsid w:val="00DD5DD4"/>
    <w:rsid w:val="00EA4C35"/>
    <w:rsid w:val="00EB1688"/>
    <w:rsid w:val="00F02FF0"/>
    <w:rsid w:val="00F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11CB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11CBA"/>
    <w:pPr>
      <w:widowControl w:val="0"/>
      <w:shd w:val="clear" w:color="auto" w:fill="FFFFFF"/>
      <w:spacing w:before="600" w:after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Normal (Web)"/>
    <w:basedOn w:val="a"/>
    <w:rsid w:val="00211CB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211CBA"/>
    <w:rPr>
      <w:b/>
      <w:bCs/>
    </w:rPr>
  </w:style>
  <w:style w:type="character" w:customStyle="1" w:styleId="2">
    <w:name w:val="Основной текст (2)_"/>
    <w:link w:val="20"/>
    <w:rsid w:val="00211CBA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CBA"/>
    <w:pPr>
      <w:shd w:val="clear" w:color="auto" w:fill="FFFFFF"/>
      <w:spacing w:before="9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211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1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11CB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11CBA"/>
    <w:pPr>
      <w:widowControl w:val="0"/>
      <w:shd w:val="clear" w:color="auto" w:fill="FFFFFF"/>
      <w:spacing w:before="600" w:after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Normal (Web)"/>
    <w:basedOn w:val="a"/>
    <w:rsid w:val="00211CB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211CBA"/>
    <w:rPr>
      <w:b/>
      <w:bCs/>
    </w:rPr>
  </w:style>
  <w:style w:type="character" w:customStyle="1" w:styleId="2">
    <w:name w:val="Основной текст (2)_"/>
    <w:link w:val="20"/>
    <w:rsid w:val="00211CBA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CBA"/>
    <w:pPr>
      <w:shd w:val="clear" w:color="auto" w:fill="FFFFFF"/>
      <w:spacing w:before="9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6">
    <w:name w:val="No Spacing"/>
    <w:uiPriority w:val="1"/>
    <w:qFormat/>
    <w:rsid w:val="00211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1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ШушаринаНС</dc:creator>
  <cp:lastModifiedBy>ЗаболотскаяАА</cp:lastModifiedBy>
  <cp:revision>6</cp:revision>
  <dcterms:created xsi:type="dcterms:W3CDTF">2023-04-07T02:45:00Z</dcterms:created>
  <dcterms:modified xsi:type="dcterms:W3CDTF">2023-04-12T02:00:00Z</dcterms:modified>
</cp:coreProperties>
</file>